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5141E" w14:textId="77777777" w:rsidR="00C743CD" w:rsidRPr="00575785" w:rsidRDefault="00575785" w:rsidP="00575785">
      <w:pPr>
        <w:jc w:val="center"/>
        <w:rPr>
          <w:b/>
          <w:bCs/>
        </w:rPr>
      </w:pPr>
      <w:r>
        <w:rPr>
          <w:b/>
          <w:bCs/>
        </w:rPr>
        <w:t>Cursul nr. 5</w:t>
      </w:r>
    </w:p>
    <w:p w14:paraId="55718655" w14:textId="77777777" w:rsidR="00575785" w:rsidRDefault="00575785"/>
    <w:p w14:paraId="7F3B56FF" w14:textId="77777777" w:rsidR="00575785" w:rsidRPr="00643167" w:rsidRDefault="00575785" w:rsidP="00575785">
      <w:pPr>
        <w:ind w:firstLine="720"/>
        <w:rPr>
          <w:b/>
          <w:bCs/>
          <w:lang w:val="ro-RO"/>
        </w:rPr>
      </w:pPr>
      <w:r>
        <w:rPr>
          <w:b/>
          <w:bCs/>
        </w:rPr>
        <w:t>2. Circuite cu reacție negativă rezistivă</w:t>
      </w:r>
    </w:p>
    <w:p w14:paraId="228578F6" w14:textId="77777777" w:rsidR="00575785" w:rsidRDefault="00575785" w:rsidP="00575785">
      <w:pPr>
        <w:jc w:val="both"/>
        <w:rPr>
          <w:rStyle w:val="tlid-translation"/>
        </w:rPr>
      </w:pPr>
    </w:p>
    <w:p w14:paraId="0326F292" w14:textId="77777777" w:rsidR="00A772F7" w:rsidRDefault="00A772F7" w:rsidP="00A772F7">
      <w:pPr>
        <w:ind w:firstLine="720"/>
        <w:jc w:val="both"/>
        <w:rPr>
          <w:rStyle w:val="tlid-translation"/>
        </w:rPr>
      </w:pPr>
      <w:r>
        <w:rPr>
          <w:rStyle w:val="tlid-translation"/>
        </w:rPr>
        <w:t>Deși, intrinsec, AO este un amplificator de tensiune, el poate acționa, la fel de bine, ca un amplificator tranzistență sau convertor I-V, ca un amplificator transconductanță sau convertor V-I și ca un amplificator de curent. Această versatilitate excepțională provine din capacitatea recției negative de a modifica rezistențele în buclă închisă, precum și de a stabiliza câștigul.</w:t>
      </w:r>
    </w:p>
    <w:p w14:paraId="08346AF6" w14:textId="77777777" w:rsidR="00A772F7" w:rsidRDefault="00A772F7" w:rsidP="00A772F7">
      <w:pPr>
        <w:jc w:val="both"/>
        <w:rPr>
          <w:rStyle w:val="tlid-translation"/>
        </w:rPr>
      </w:pPr>
    </w:p>
    <w:p w14:paraId="5DF82161" w14:textId="77777777" w:rsidR="00A772F7" w:rsidRPr="00FE6F0F" w:rsidRDefault="00A772F7" w:rsidP="00A772F7">
      <w:pPr>
        <w:ind w:firstLine="720"/>
        <w:jc w:val="both"/>
        <w:rPr>
          <w:rStyle w:val="tlid-translation"/>
          <w:b/>
          <w:bCs/>
        </w:rPr>
      </w:pPr>
      <w:r>
        <w:rPr>
          <w:rStyle w:val="tlid-translation"/>
          <w:b/>
          <w:bCs/>
        </w:rPr>
        <w:t>2.1. Convertorul curent - tensiune</w:t>
      </w:r>
    </w:p>
    <w:p w14:paraId="1325780C" w14:textId="77777777" w:rsidR="00A772F7" w:rsidRDefault="00A772F7" w:rsidP="00A772F7">
      <w:pPr>
        <w:jc w:val="both"/>
        <w:rPr>
          <w:rStyle w:val="tlid-translation"/>
        </w:rPr>
      </w:pPr>
      <w:r>
        <w:rPr>
          <w:rStyle w:val="tlid-translation"/>
        </w:rPr>
        <w:tab/>
        <w:t xml:space="preserve">Un convertor curent-tensiune (convertor I-V), numit și amplificator transrezistență, acceptă un curent de intrare </w:t>
      </w:r>
      <w:r w:rsidRPr="00EB70F1">
        <w:rPr>
          <w:rStyle w:val="tlid-translation"/>
          <w:i/>
          <w:iCs/>
        </w:rPr>
        <w:t>i</w:t>
      </w:r>
      <w:r w:rsidRPr="00EB70F1">
        <w:rPr>
          <w:rStyle w:val="tlid-translation"/>
          <w:i/>
          <w:iCs/>
          <w:vertAlign w:val="subscript"/>
        </w:rPr>
        <w:t>I</w:t>
      </w:r>
      <w:r>
        <w:rPr>
          <w:rStyle w:val="tlid-translation"/>
        </w:rPr>
        <w:t xml:space="preserve"> și produce o tensiune de ieșire de tip </w:t>
      </w:r>
      <w:r w:rsidRPr="00EB70F1">
        <w:rPr>
          <w:rStyle w:val="tlid-translation"/>
          <w:i/>
          <w:iCs/>
        </w:rPr>
        <w:t>v</w:t>
      </w:r>
      <w:r w:rsidRPr="00EB70F1">
        <w:rPr>
          <w:rStyle w:val="tlid-translation"/>
          <w:i/>
          <w:iCs/>
          <w:vertAlign w:val="subscript"/>
        </w:rPr>
        <w:t>O</w:t>
      </w:r>
      <w:r>
        <w:rPr>
          <w:rStyle w:val="tlid-translation"/>
        </w:rPr>
        <w:t>=</w:t>
      </w:r>
      <w:r w:rsidRPr="00EB70F1">
        <w:rPr>
          <w:rStyle w:val="tlid-translation"/>
          <w:i/>
          <w:iCs/>
        </w:rPr>
        <w:t>Ai</w:t>
      </w:r>
      <w:r w:rsidRPr="00EB70F1">
        <w:rPr>
          <w:rStyle w:val="tlid-translation"/>
          <w:i/>
          <w:iCs/>
          <w:vertAlign w:val="subscript"/>
        </w:rPr>
        <w:t>I</w:t>
      </w:r>
      <w:r>
        <w:rPr>
          <w:rStyle w:val="tlid-translation"/>
        </w:rPr>
        <w:t xml:space="preserve">, unde </w:t>
      </w:r>
      <w:r w:rsidRPr="00EB70F1">
        <w:rPr>
          <w:rStyle w:val="tlid-translation"/>
          <w:i/>
          <w:iCs/>
        </w:rPr>
        <w:t>A</w:t>
      </w:r>
      <w:r>
        <w:rPr>
          <w:rStyle w:val="tlid-translation"/>
        </w:rPr>
        <w:t xml:space="preserve"> este câștigul circuitului exprimat în V/A. Referindu-ne la fig. 2.1, presupunem mai întâi că AO este ideal. Adunarea curenților în nodul de masă virtuală oferă </w:t>
      </w:r>
      <w:r w:rsidRPr="00EB70F1">
        <w:rPr>
          <w:rStyle w:val="tlid-translation"/>
          <w:i/>
          <w:iCs/>
        </w:rPr>
        <w:t>i</w:t>
      </w:r>
      <w:r w:rsidRPr="00EB70F1">
        <w:rPr>
          <w:rStyle w:val="tlid-translation"/>
          <w:i/>
          <w:iCs/>
          <w:vertAlign w:val="subscript"/>
        </w:rPr>
        <w:t>I</w:t>
      </w:r>
      <w:r>
        <w:rPr>
          <w:rStyle w:val="tlid-translation"/>
        </w:rPr>
        <w:t>+(</w:t>
      </w:r>
      <w:r w:rsidRPr="00EB70F1">
        <w:rPr>
          <w:rStyle w:val="tlid-translation"/>
          <w:i/>
          <w:iCs/>
        </w:rPr>
        <w:t>v</w:t>
      </w:r>
      <w:r w:rsidRPr="00EB70F1">
        <w:rPr>
          <w:rStyle w:val="tlid-translation"/>
          <w:i/>
          <w:iCs/>
          <w:vertAlign w:val="subscript"/>
        </w:rPr>
        <w:t>O</w:t>
      </w:r>
      <w:r>
        <w:rPr>
          <w:rStyle w:val="tlid-translation"/>
        </w:rPr>
        <w:t>-0)/</w:t>
      </w:r>
      <w:r w:rsidRPr="00EB70F1">
        <w:rPr>
          <w:rStyle w:val="tlid-translation"/>
          <w:i/>
          <w:iCs/>
        </w:rPr>
        <w:t>R</w:t>
      </w:r>
      <w:r>
        <w:rPr>
          <w:rStyle w:val="tlid-translation"/>
        </w:rPr>
        <w:t>=0, sau</w:t>
      </w:r>
    </w:p>
    <w:p w14:paraId="1F7B2B8B" w14:textId="77777777" w:rsidR="00A772F7" w:rsidRDefault="00A772F7" w:rsidP="00A772F7">
      <w:pPr>
        <w:tabs>
          <w:tab w:val="center" w:pos="4820"/>
          <w:tab w:val="right" w:pos="9639"/>
        </w:tabs>
        <w:jc w:val="center"/>
        <w:rPr>
          <w:rStyle w:val="tlid-translation"/>
        </w:rPr>
      </w:pPr>
      <w:r>
        <w:rPr>
          <w:rStyle w:val="tlid-translation"/>
        </w:rPr>
        <w:tab/>
      </w:r>
      <w:r w:rsidRPr="00AF228D">
        <w:rPr>
          <w:rStyle w:val="tlid-translation"/>
        </w:rPr>
        <w:object w:dxaOrig="960" w:dyaOrig="360" w14:anchorId="6A1A4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47.9pt;height:18.1pt" o:ole="">
            <v:imagedata r:id="rId7" o:title=""/>
          </v:shape>
          <o:OLEObject Type="Embed" ProgID="Equation.DSMT4" ShapeID="_x0000_i1073" DrawAspect="Content" ObjectID="_1648475680" r:id="rId8"/>
        </w:object>
      </w:r>
      <w:r>
        <w:rPr>
          <w:rStyle w:val="tlid-translation"/>
        </w:rPr>
        <w:tab/>
        <w:t>(2.1)</w:t>
      </w:r>
    </w:p>
    <w:p w14:paraId="53423C67" w14:textId="77777777" w:rsidR="00A772F7" w:rsidRDefault="00A772F7" w:rsidP="00A772F7">
      <w:pPr>
        <w:jc w:val="both"/>
        <w:rPr>
          <w:rStyle w:val="tlid-translation"/>
        </w:rPr>
      </w:pPr>
      <w:r>
        <w:rPr>
          <w:rStyle w:val="tlid-translation"/>
        </w:rPr>
        <w:t>Câștigul este -</w:t>
      </w:r>
      <w:r w:rsidRPr="005E176C">
        <w:rPr>
          <w:rStyle w:val="tlid-translation"/>
          <w:i/>
          <w:iCs/>
        </w:rPr>
        <w:t>R</w:t>
      </w:r>
      <w:r>
        <w:rPr>
          <w:rStyle w:val="tlid-translation"/>
        </w:rPr>
        <w:t xml:space="preserve"> și este negativ din cauza sensului ales pentru </w:t>
      </w:r>
      <w:r w:rsidRPr="004174E4">
        <w:rPr>
          <w:rStyle w:val="tlid-translation"/>
          <w:i/>
          <w:iCs/>
        </w:rPr>
        <w:t>i</w:t>
      </w:r>
      <w:r w:rsidRPr="004174E4">
        <w:rPr>
          <w:rStyle w:val="tlid-translation"/>
          <w:i/>
          <w:iCs/>
          <w:vertAlign w:val="subscript"/>
        </w:rPr>
        <w:t>I</w:t>
      </w:r>
      <w:r>
        <w:rPr>
          <w:rStyle w:val="tlid-translation"/>
        </w:rPr>
        <w:t xml:space="preserve">; inversarea acestui sens dă </w:t>
      </w:r>
      <w:r w:rsidRPr="004174E4">
        <w:rPr>
          <w:rStyle w:val="tlid-translation"/>
          <w:i/>
          <w:iCs/>
        </w:rPr>
        <w:t>v</w:t>
      </w:r>
      <w:r w:rsidRPr="004174E4">
        <w:rPr>
          <w:rStyle w:val="tlid-translation"/>
          <w:i/>
          <w:iCs/>
          <w:vertAlign w:val="subscript"/>
        </w:rPr>
        <w:t>O</w:t>
      </w:r>
      <w:r>
        <w:rPr>
          <w:rStyle w:val="tlid-translation"/>
        </w:rPr>
        <w:t>=</w:t>
      </w:r>
      <w:r w:rsidRPr="004174E4">
        <w:rPr>
          <w:rStyle w:val="tlid-translation"/>
          <w:i/>
          <w:iCs/>
        </w:rPr>
        <w:t>Ri</w:t>
      </w:r>
      <w:r w:rsidRPr="004174E4">
        <w:rPr>
          <w:rStyle w:val="tlid-translation"/>
          <w:i/>
          <w:iCs/>
          <w:vertAlign w:val="subscript"/>
        </w:rPr>
        <w:t>I</w:t>
      </w:r>
      <w:r>
        <w:rPr>
          <w:rStyle w:val="tlid-translation"/>
        </w:rPr>
        <w:t xml:space="preserve">. Mărimea câștigului este denumită și </w:t>
      </w:r>
      <w:r w:rsidRPr="005652F5">
        <w:rPr>
          <w:rStyle w:val="tlid-translation"/>
          <w:i/>
          <w:iCs/>
        </w:rPr>
        <w:t xml:space="preserve">sensibilitatea </w:t>
      </w:r>
      <w:r w:rsidRPr="005652F5">
        <w:rPr>
          <w:rStyle w:val="tlid-translation"/>
        </w:rPr>
        <w:t>convertorului</w:t>
      </w:r>
      <w:r>
        <w:rPr>
          <w:rStyle w:val="tlid-translation"/>
        </w:rPr>
        <w:t xml:space="preserve">, deoarece arată cu cât se modifică tensiunea de ieșire pentru o modificare dată a curentului de intrare. De exemplu, pentru o sensibilitate de 1V/mA avem nevoie de </w:t>
      </w:r>
      <w:r w:rsidRPr="005652F5">
        <w:rPr>
          <w:rStyle w:val="tlid-translation"/>
          <w:i/>
          <w:iCs/>
        </w:rPr>
        <w:t>R</w:t>
      </w:r>
      <w:r>
        <w:rPr>
          <w:rStyle w:val="tlid-translation"/>
        </w:rPr>
        <w:t xml:space="preserve">=1kΩ, pentru o sensibilitate de 1V/μA avem nevoie de </w:t>
      </w:r>
      <w:r w:rsidRPr="005652F5">
        <w:rPr>
          <w:rStyle w:val="tlid-translation"/>
          <w:i/>
          <w:iCs/>
        </w:rPr>
        <w:t>R</w:t>
      </w:r>
      <w:r>
        <w:rPr>
          <w:rStyle w:val="tlid-translation"/>
        </w:rPr>
        <w:t xml:space="preserve">=1MΩ și așa mai departe. Dacă doriți, câștigul poate fi făcut variabil prin înlocuirea lui </w:t>
      </w:r>
      <w:r w:rsidRPr="005652F5">
        <w:rPr>
          <w:rStyle w:val="tlid-translation"/>
          <w:i/>
          <w:iCs/>
        </w:rPr>
        <w:t>R</w:t>
      </w:r>
      <w:r>
        <w:rPr>
          <w:rStyle w:val="tlid-translation"/>
        </w:rPr>
        <w:t xml:space="preserve"> cu un potențiometru. Rețineți că elementul din bucla de reacție nu trebuie neapărat limitat la o rezistență. În cazul mai general în care este o impedanță </w:t>
      </w:r>
      <w:r w:rsidRPr="005652F5">
        <w:rPr>
          <w:rStyle w:val="tlid-translation"/>
          <w:i/>
          <w:iCs/>
        </w:rPr>
        <w:t>Z(s)</w:t>
      </w:r>
      <w:r>
        <w:rPr>
          <w:rStyle w:val="tlid-translation"/>
        </w:rPr>
        <w:t xml:space="preserve">, unde </w:t>
      </w:r>
      <w:r w:rsidRPr="005652F5">
        <w:rPr>
          <w:rStyle w:val="tlid-translation"/>
          <w:i/>
          <w:iCs/>
        </w:rPr>
        <w:t>s</w:t>
      </w:r>
      <w:r>
        <w:rPr>
          <w:rStyle w:val="tlid-translation"/>
        </w:rPr>
        <w:t xml:space="preserve"> este frecvența complexă, ecuația circuitului ia forma </w:t>
      </w:r>
      <w:r w:rsidRPr="005652F5">
        <w:rPr>
          <w:rStyle w:val="tlid-translation"/>
          <w:i/>
          <w:iCs/>
        </w:rPr>
        <w:t>V</w:t>
      </w:r>
      <w:r w:rsidRPr="005652F5">
        <w:rPr>
          <w:rStyle w:val="tlid-translation"/>
          <w:i/>
          <w:iCs/>
          <w:vertAlign w:val="subscript"/>
        </w:rPr>
        <w:t>o</w:t>
      </w:r>
      <w:r w:rsidRPr="005652F5">
        <w:rPr>
          <w:rStyle w:val="tlid-translation"/>
          <w:i/>
          <w:iCs/>
        </w:rPr>
        <w:t>(s)</w:t>
      </w:r>
      <w:r>
        <w:rPr>
          <w:rStyle w:val="tlid-translation"/>
        </w:rPr>
        <w:t>=−</w:t>
      </w:r>
      <w:r w:rsidRPr="005652F5">
        <w:rPr>
          <w:rStyle w:val="tlid-translation"/>
          <w:i/>
          <w:iCs/>
        </w:rPr>
        <w:t>Z(s)I</w:t>
      </w:r>
      <w:r w:rsidRPr="005652F5">
        <w:rPr>
          <w:rStyle w:val="tlid-translation"/>
          <w:i/>
          <w:iCs/>
          <w:vertAlign w:val="subscript"/>
        </w:rPr>
        <w:t>i</w:t>
      </w:r>
      <w:r w:rsidRPr="005652F5">
        <w:rPr>
          <w:rStyle w:val="tlid-translation"/>
          <w:i/>
          <w:iCs/>
        </w:rPr>
        <w:t>(s)</w:t>
      </w:r>
      <w:r>
        <w:rPr>
          <w:rStyle w:val="tlid-translation"/>
        </w:rPr>
        <w:t xml:space="preserve">, iar circuitul se numește </w:t>
      </w:r>
      <w:r w:rsidRPr="005652F5">
        <w:rPr>
          <w:rStyle w:val="tlid-translation"/>
          <w:i/>
          <w:iCs/>
        </w:rPr>
        <w:t>amplificator transimpedanță</w:t>
      </w:r>
      <w:r>
        <w:rPr>
          <w:rStyle w:val="tlid-translation"/>
        </w:rPr>
        <w:t>.</w:t>
      </w:r>
    </w:p>
    <w:p w14:paraId="2F140B25" w14:textId="77777777" w:rsidR="00A772F7" w:rsidRDefault="00A772F7" w:rsidP="00A772F7">
      <w:pPr>
        <w:jc w:val="center"/>
        <w:rPr>
          <w:rStyle w:val="tlid-translation"/>
        </w:rPr>
      </w:pPr>
      <w:r>
        <w:rPr>
          <w:noProof/>
        </w:rPr>
        <w:drawing>
          <wp:inline distT="0" distB="0" distL="0" distR="0" wp14:anchorId="53DE65E2" wp14:editId="15F769EB">
            <wp:extent cx="1785600" cy="1141200"/>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85600" cy="1141200"/>
                    </a:xfrm>
                    <a:prstGeom prst="rect">
                      <a:avLst/>
                    </a:prstGeom>
                  </pic:spPr>
                </pic:pic>
              </a:graphicData>
            </a:graphic>
          </wp:inline>
        </w:drawing>
      </w:r>
    </w:p>
    <w:p w14:paraId="2EFC481C" w14:textId="77777777" w:rsidR="00A772F7" w:rsidRPr="00CE2AC8" w:rsidRDefault="00A772F7" w:rsidP="00A772F7">
      <w:pPr>
        <w:jc w:val="center"/>
        <w:rPr>
          <w:rStyle w:val="tlid-translation"/>
          <w:i/>
          <w:iCs/>
          <w:sz w:val="20"/>
          <w:szCs w:val="18"/>
        </w:rPr>
      </w:pPr>
      <w:r w:rsidRPr="004E1627">
        <w:rPr>
          <w:rStyle w:val="tlid-translation"/>
          <w:b/>
          <w:bCs/>
          <w:sz w:val="20"/>
          <w:szCs w:val="18"/>
        </w:rPr>
        <w:t xml:space="preserve">Fig. </w:t>
      </w:r>
      <w:r>
        <w:rPr>
          <w:rStyle w:val="tlid-translation"/>
          <w:b/>
          <w:bCs/>
          <w:sz w:val="20"/>
          <w:szCs w:val="18"/>
        </w:rPr>
        <w:t>2.</w:t>
      </w:r>
      <w:r w:rsidRPr="004E1627">
        <w:rPr>
          <w:rStyle w:val="tlid-translation"/>
          <w:b/>
          <w:bCs/>
          <w:sz w:val="20"/>
          <w:szCs w:val="18"/>
        </w:rPr>
        <w:t>1.</w:t>
      </w:r>
      <w:r>
        <w:rPr>
          <w:rStyle w:val="tlid-translation"/>
          <w:sz w:val="20"/>
          <w:szCs w:val="18"/>
        </w:rPr>
        <w:t xml:space="preserve"> </w:t>
      </w:r>
      <w:r>
        <w:rPr>
          <w:rStyle w:val="tlid-translation"/>
          <w:i/>
          <w:iCs/>
          <w:sz w:val="20"/>
          <w:szCs w:val="18"/>
        </w:rPr>
        <w:t>Convertorul I-V de bază</w:t>
      </w:r>
    </w:p>
    <w:p w14:paraId="1F672075" w14:textId="77777777" w:rsidR="00A772F7" w:rsidRDefault="00A772F7" w:rsidP="00A772F7">
      <w:pPr>
        <w:jc w:val="both"/>
        <w:rPr>
          <w:rStyle w:val="tlid-translation"/>
        </w:rPr>
      </w:pPr>
    </w:p>
    <w:p w14:paraId="5254EA84" w14:textId="77777777" w:rsidR="00A772F7" w:rsidRDefault="00A772F7" w:rsidP="00A772F7">
      <w:pPr>
        <w:jc w:val="both"/>
        <w:rPr>
          <w:rStyle w:val="tlid-translation"/>
        </w:rPr>
      </w:pPr>
      <w:r>
        <w:rPr>
          <w:rStyle w:val="tlid-translation"/>
        </w:rPr>
        <w:t xml:space="preserve">Observăm că AO elimină încărcarea atât la intrare cât și la ieșire. De fapt, în cazul în care sursa de intrare prezintă o rezistență internă finită </w:t>
      </w:r>
      <w:r w:rsidRPr="00DC6281">
        <w:rPr>
          <w:rStyle w:val="tlid-translation"/>
          <w:i/>
          <w:iCs/>
        </w:rPr>
        <w:t>R</w:t>
      </w:r>
      <w:r w:rsidRPr="00DC6281">
        <w:rPr>
          <w:rStyle w:val="tlid-translation"/>
          <w:i/>
          <w:iCs/>
          <w:vertAlign w:val="subscript"/>
        </w:rPr>
        <w:t>S</w:t>
      </w:r>
      <w:r>
        <w:rPr>
          <w:rStyle w:val="tlid-translation"/>
        </w:rPr>
        <w:t xml:space="preserve">, AO elimină orice pierdere de curent prin aceasta forțând 0V la bornele acestei rezistențe. De asemenea, AO oferă </w:t>
      </w:r>
      <w:r w:rsidRPr="00DC6281">
        <w:rPr>
          <w:rStyle w:val="tlid-translation"/>
          <w:i/>
          <w:iCs/>
        </w:rPr>
        <w:t>v</w:t>
      </w:r>
      <w:r w:rsidRPr="00DC6281">
        <w:rPr>
          <w:rStyle w:val="tlid-translation"/>
          <w:i/>
          <w:iCs/>
          <w:vertAlign w:val="subscript"/>
        </w:rPr>
        <w:t>O</w:t>
      </w:r>
      <w:r>
        <w:rPr>
          <w:rStyle w:val="tlid-translation"/>
        </w:rPr>
        <w:t xml:space="preserve"> pe o sarcină de ieșire </w:t>
      </w:r>
      <w:r w:rsidRPr="00DC6281">
        <w:rPr>
          <w:rStyle w:val="tlid-translation"/>
          <w:i/>
          <w:iCs/>
        </w:rPr>
        <w:t>R</w:t>
      </w:r>
      <w:r w:rsidRPr="00DC6281">
        <w:rPr>
          <w:rStyle w:val="tlid-translation"/>
          <w:i/>
          <w:iCs/>
          <w:vertAlign w:val="subscript"/>
        </w:rPr>
        <w:t>L</w:t>
      </w:r>
      <w:r>
        <w:rPr>
          <w:rStyle w:val="tlid-translation"/>
        </w:rPr>
        <w:t xml:space="preserve"> având rezistența de ieșire zero.</w:t>
      </w:r>
    </w:p>
    <w:p w14:paraId="1EB5A4C5" w14:textId="77777777" w:rsidR="00A772F7" w:rsidRDefault="00A772F7" w:rsidP="00A772F7">
      <w:pPr>
        <w:jc w:val="both"/>
        <w:rPr>
          <w:rStyle w:val="tlid-translation"/>
        </w:rPr>
      </w:pPr>
    </w:p>
    <w:p w14:paraId="397ED2BD" w14:textId="77777777" w:rsidR="00A772F7" w:rsidRPr="0033499D" w:rsidRDefault="00A772F7" w:rsidP="00A772F7">
      <w:pPr>
        <w:ind w:firstLine="720"/>
        <w:jc w:val="both"/>
        <w:rPr>
          <w:rStyle w:val="tlid-translation"/>
          <w:b/>
          <w:bCs/>
        </w:rPr>
      </w:pPr>
      <w:r>
        <w:rPr>
          <w:rStyle w:val="tlid-translation"/>
          <w:b/>
          <w:bCs/>
        </w:rPr>
        <w:t>Convertor I-V cu sensibilitate ridicată</w:t>
      </w:r>
    </w:p>
    <w:p w14:paraId="516766D7" w14:textId="77777777" w:rsidR="00A772F7" w:rsidRDefault="00A772F7" w:rsidP="00A772F7">
      <w:pPr>
        <w:ind w:firstLine="720"/>
        <w:jc w:val="both"/>
        <w:rPr>
          <w:rStyle w:val="tlid-translation"/>
        </w:rPr>
      </w:pPr>
      <w:r>
        <w:rPr>
          <w:rStyle w:val="tlid-translation"/>
        </w:rPr>
        <w:t xml:space="preserve">Este evident că aplicațiile cu sensibilitate ridicată pot necesita rezistențe cu valori nerealist de mari. Cu excepția cazului în care nu sunt adoptate măsuri adecvate de fabricare a circuitului, rezistența mediului înconjurător, fiind în paralel cu </w:t>
      </w:r>
      <w:r w:rsidRPr="00F84E15">
        <w:rPr>
          <w:rStyle w:val="tlid-translation"/>
          <w:i/>
          <w:iCs/>
        </w:rPr>
        <w:t>R</w:t>
      </w:r>
      <w:r>
        <w:rPr>
          <w:rStyle w:val="tlid-translation"/>
        </w:rPr>
        <w:t xml:space="preserve">, va reduce rezistența netă din reacție și va degrada precizia circuitului. În fig. 2.2 se prezintă o tehnică utilizată pe scară largă pentru a evita acest dezavantaj. Circuitul utilizează o rețea tip </w:t>
      </w:r>
      <w:r w:rsidRPr="00F84E15">
        <w:rPr>
          <w:rStyle w:val="tlid-translation"/>
          <w:i/>
          <w:iCs/>
        </w:rPr>
        <w:t>T</w:t>
      </w:r>
      <w:r>
        <w:rPr>
          <w:rStyle w:val="tlid-translation"/>
        </w:rPr>
        <w:t xml:space="preserve"> pentru a obține o sensibilitate ridicată, fără a fi nevoie de rezistențe nerealist de mari.</w:t>
      </w:r>
    </w:p>
    <w:p w14:paraId="06E11934" w14:textId="77777777" w:rsidR="00A772F7" w:rsidRDefault="00A772F7" w:rsidP="00A772F7">
      <w:pPr>
        <w:jc w:val="center"/>
        <w:rPr>
          <w:rStyle w:val="tlid-translation"/>
        </w:rPr>
      </w:pPr>
      <w:r>
        <w:rPr>
          <w:noProof/>
        </w:rPr>
        <w:drawing>
          <wp:inline distT="0" distB="0" distL="0" distR="0" wp14:anchorId="4FA7158A" wp14:editId="57F23FAD">
            <wp:extent cx="1998000" cy="104040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98000" cy="1040400"/>
                    </a:xfrm>
                    <a:prstGeom prst="rect">
                      <a:avLst/>
                    </a:prstGeom>
                  </pic:spPr>
                </pic:pic>
              </a:graphicData>
            </a:graphic>
          </wp:inline>
        </w:drawing>
      </w:r>
    </w:p>
    <w:p w14:paraId="0490A43B" w14:textId="77777777" w:rsidR="00A772F7" w:rsidRPr="009B607E" w:rsidRDefault="00A772F7" w:rsidP="00A772F7">
      <w:pPr>
        <w:jc w:val="center"/>
        <w:rPr>
          <w:rStyle w:val="tlid-translation"/>
          <w:i/>
          <w:iCs/>
          <w:sz w:val="20"/>
          <w:szCs w:val="18"/>
        </w:rPr>
      </w:pPr>
      <w:r w:rsidRPr="00C73257">
        <w:rPr>
          <w:rStyle w:val="tlid-translation"/>
          <w:b/>
          <w:bCs/>
          <w:sz w:val="20"/>
          <w:szCs w:val="18"/>
        </w:rPr>
        <w:t xml:space="preserve">Fig. </w:t>
      </w:r>
      <w:r>
        <w:rPr>
          <w:rStyle w:val="tlid-translation"/>
          <w:b/>
          <w:bCs/>
          <w:sz w:val="20"/>
          <w:szCs w:val="18"/>
        </w:rPr>
        <w:t>2.</w:t>
      </w:r>
      <w:r w:rsidRPr="00C73257">
        <w:rPr>
          <w:rStyle w:val="tlid-translation"/>
          <w:b/>
          <w:bCs/>
          <w:sz w:val="20"/>
          <w:szCs w:val="18"/>
        </w:rPr>
        <w:t>2.</w:t>
      </w:r>
      <w:r>
        <w:rPr>
          <w:rStyle w:val="tlid-translation"/>
          <w:sz w:val="20"/>
          <w:szCs w:val="18"/>
        </w:rPr>
        <w:t xml:space="preserve"> </w:t>
      </w:r>
      <w:r>
        <w:rPr>
          <w:rStyle w:val="tlid-translation"/>
          <w:i/>
          <w:iCs/>
          <w:sz w:val="20"/>
          <w:szCs w:val="18"/>
        </w:rPr>
        <w:t>Convertorul I-V cu sensibilitate ridicată</w:t>
      </w:r>
    </w:p>
    <w:p w14:paraId="3BF911B9" w14:textId="77777777" w:rsidR="00A772F7" w:rsidRDefault="00A772F7" w:rsidP="00A772F7">
      <w:pPr>
        <w:jc w:val="both"/>
      </w:pPr>
    </w:p>
    <w:p w14:paraId="5D29B914" w14:textId="77777777" w:rsidR="00A772F7" w:rsidRPr="008B304D" w:rsidRDefault="00A772F7" w:rsidP="00A772F7">
      <w:pPr>
        <w:jc w:val="both"/>
      </w:pPr>
      <w:r>
        <w:t xml:space="preserve">Adunând curenții în nodul </w:t>
      </w:r>
      <w:r w:rsidRPr="00F01E7E">
        <w:rPr>
          <w:i/>
          <w:iCs/>
        </w:rPr>
        <w:t>v</w:t>
      </w:r>
      <w:r>
        <w:rPr>
          <w:vertAlign w:val="subscript"/>
        </w:rPr>
        <w:t>1</w:t>
      </w:r>
      <w:r>
        <w:t xml:space="preserve"> se obține </w:t>
      </w:r>
      <w:r w:rsidRPr="00655E47">
        <w:t>-</w:t>
      </w:r>
      <w:r w:rsidRPr="00655E47">
        <w:rPr>
          <w:i/>
          <w:iCs/>
        </w:rPr>
        <w:t>v</w:t>
      </w:r>
      <w:r w:rsidRPr="00655E47">
        <w:rPr>
          <w:vertAlign w:val="subscript"/>
        </w:rPr>
        <w:t>1</w:t>
      </w:r>
      <w:r w:rsidRPr="00655E47">
        <w:rPr>
          <w:i/>
          <w:iCs/>
        </w:rPr>
        <w:t>/R</w:t>
      </w:r>
      <w:r w:rsidRPr="00655E47">
        <w:t>-</w:t>
      </w:r>
      <w:r w:rsidRPr="00655E47">
        <w:rPr>
          <w:i/>
          <w:iCs/>
        </w:rPr>
        <w:t>v</w:t>
      </w:r>
      <w:r w:rsidRPr="00655E47">
        <w:rPr>
          <w:vertAlign w:val="subscript"/>
        </w:rPr>
        <w:t>1</w:t>
      </w:r>
      <w:r w:rsidRPr="00655E47">
        <w:rPr>
          <w:i/>
          <w:iCs/>
        </w:rPr>
        <w:t>/R</w:t>
      </w:r>
      <w:r w:rsidRPr="00655E47">
        <w:rPr>
          <w:vertAlign w:val="subscript"/>
        </w:rPr>
        <w:t>1</w:t>
      </w:r>
      <w:r w:rsidRPr="00655E47">
        <w:t>+</w:t>
      </w:r>
      <w:r w:rsidRPr="00655E47">
        <w:rPr>
          <w:i/>
          <w:iCs/>
        </w:rPr>
        <w:t>(v</w:t>
      </w:r>
      <w:r w:rsidRPr="00655E47">
        <w:rPr>
          <w:i/>
          <w:iCs/>
          <w:vertAlign w:val="subscript"/>
        </w:rPr>
        <w:t>O</w:t>
      </w:r>
      <w:r w:rsidRPr="00655E47">
        <w:t>-</w:t>
      </w:r>
      <w:r w:rsidRPr="00655E47">
        <w:rPr>
          <w:i/>
          <w:iCs/>
        </w:rPr>
        <w:t>v</w:t>
      </w:r>
      <w:r w:rsidRPr="00655E47">
        <w:rPr>
          <w:vertAlign w:val="subscript"/>
        </w:rPr>
        <w:t>1</w:t>
      </w:r>
      <w:r w:rsidRPr="00655E47">
        <w:rPr>
          <w:i/>
          <w:iCs/>
        </w:rPr>
        <w:t>)/R</w:t>
      </w:r>
      <w:r w:rsidRPr="00655E47">
        <w:rPr>
          <w:vertAlign w:val="subscript"/>
        </w:rPr>
        <w:t>2</w:t>
      </w:r>
      <w:r w:rsidRPr="00655E47">
        <w:t>=0</w:t>
      </w:r>
      <w:r>
        <w:t xml:space="preserve">. Dar </w:t>
      </w:r>
      <w:r w:rsidRPr="008B304D">
        <w:rPr>
          <w:i/>
          <w:iCs/>
        </w:rPr>
        <w:t>v</w:t>
      </w:r>
      <w:r w:rsidRPr="008B304D">
        <w:rPr>
          <w:vertAlign w:val="subscript"/>
        </w:rPr>
        <w:t>1</w:t>
      </w:r>
      <w:r w:rsidRPr="008B304D">
        <w:t>=-</w:t>
      </w:r>
      <w:r w:rsidRPr="008B304D">
        <w:rPr>
          <w:i/>
          <w:iCs/>
        </w:rPr>
        <w:t>Ri</w:t>
      </w:r>
      <w:r w:rsidRPr="008B304D">
        <w:rPr>
          <w:i/>
          <w:iCs/>
          <w:vertAlign w:val="subscript"/>
        </w:rPr>
        <w:t>I</w:t>
      </w:r>
      <w:r>
        <w:t xml:space="preserve">. Eliminând </w:t>
      </w:r>
      <w:r>
        <w:rPr>
          <w:i/>
          <w:iCs/>
        </w:rPr>
        <w:t>v</w:t>
      </w:r>
      <w:r>
        <w:rPr>
          <w:vertAlign w:val="subscript"/>
        </w:rPr>
        <w:t>1</w:t>
      </w:r>
      <w:r>
        <w:t>, obținem</w:t>
      </w:r>
    </w:p>
    <w:p w14:paraId="24AE0A0F" w14:textId="77777777" w:rsidR="00A772F7" w:rsidRPr="00AF228D" w:rsidRDefault="00A772F7" w:rsidP="00A772F7">
      <w:pPr>
        <w:tabs>
          <w:tab w:val="center" w:pos="4820"/>
          <w:tab w:val="right" w:pos="9639"/>
        </w:tabs>
        <w:jc w:val="center"/>
        <w:rPr>
          <w:rStyle w:val="tlid-translation"/>
        </w:rPr>
      </w:pPr>
      <w:r>
        <w:rPr>
          <w:rStyle w:val="tlid-translation"/>
        </w:rPr>
        <w:lastRenderedPageBreak/>
        <w:tab/>
      </w:r>
      <w:r w:rsidRPr="00AF228D">
        <w:rPr>
          <w:rStyle w:val="tlid-translation"/>
        </w:rPr>
        <w:object w:dxaOrig="1060" w:dyaOrig="360" w14:anchorId="0C6AAADF">
          <v:shape id="_x0000_i1074" type="#_x0000_t75" style="width:52.9pt;height:18.1pt" o:ole="">
            <v:imagedata r:id="rId11" o:title=""/>
          </v:shape>
          <o:OLEObject Type="Embed" ProgID="Equation.DSMT4" ShapeID="_x0000_i1074" DrawAspect="Content" ObjectID="_1648475681" r:id="rId12"/>
        </w:object>
      </w:r>
      <w:r>
        <w:rPr>
          <w:rStyle w:val="tlid-translation"/>
        </w:rPr>
        <w:tab/>
        <w:t>(2.2)</w:t>
      </w:r>
    </w:p>
    <w:p w14:paraId="43C4BA77" w14:textId="77777777" w:rsidR="00A772F7" w:rsidRPr="00AF228D" w:rsidRDefault="00A772F7" w:rsidP="00A772F7">
      <w:pPr>
        <w:tabs>
          <w:tab w:val="center" w:pos="4820"/>
          <w:tab w:val="right" w:pos="9639"/>
        </w:tabs>
        <w:jc w:val="center"/>
        <w:rPr>
          <w:rStyle w:val="tlid-translation"/>
        </w:rPr>
      </w:pPr>
      <w:r>
        <w:rPr>
          <w:rStyle w:val="tlid-translation"/>
        </w:rPr>
        <w:tab/>
      </w:r>
      <w:r w:rsidRPr="005E176C">
        <w:rPr>
          <w:rStyle w:val="tlid-translation"/>
        </w:rPr>
        <w:object w:dxaOrig="1500" w:dyaOrig="680" w14:anchorId="7329E8A7">
          <v:shape id="_x0000_i1075" type="#_x0000_t75" style="width:75pt;height:34.15pt" o:ole="">
            <v:imagedata r:id="rId13" o:title=""/>
          </v:shape>
          <o:OLEObject Type="Embed" ProgID="Equation.DSMT4" ShapeID="_x0000_i1075" DrawAspect="Content" ObjectID="_1648475682" r:id="rId14"/>
        </w:object>
      </w:r>
      <w:r>
        <w:rPr>
          <w:rStyle w:val="tlid-translation"/>
        </w:rPr>
        <w:tab/>
        <w:t>(2.3)</w:t>
      </w:r>
    </w:p>
    <w:p w14:paraId="6D3238FA" w14:textId="77777777" w:rsidR="00A772F7" w:rsidRDefault="00A772F7" w:rsidP="00A772F7">
      <w:pPr>
        <w:jc w:val="both"/>
      </w:pPr>
      <w:r>
        <w:rPr>
          <w:rStyle w:val="tlid-translation"/>
        </w:rPr>
        <w:t xml:space="preserve">Circuitul crește, efectiv, valoarea lui </w:t>
      </w:r>
      <w:r w:rsidRPr="00F64677">
        <w:rPr>
          <w:rStyle w:val="tlid-translation"/>
          <w:i/>
          <w:iCs/>
        </w:rPr>
        <w:t>R</w:t>
      </w:r>
      <w:r>
        <w:rPr>
          <w:rStyle w:val="tlid-translation"/>
        </w:rPr>
        <w:t xml:space="preserve"> cu factorul de multiplicare </w:t>
      </w:r>
      <w:r w:rsidRPr="00F64677">
        <w:rPr>
          <w:rStyle w:val="tlid-translation"/>
          <w:i/>
          <w:iCs/>
        </w:rPr>
        <w:t>k</w:t>
      </w:r>
      <w:r>
        <w:rPr>
          <w:rStyle w:val="tlid-translation"/>
        </w:rPr>
        <w:t xml:space="preserve">. Astfel putem obține o sensibilitate ridicată începând cu o valoare rezonabilă a lui </w:t>
      </w:r>
      <w:r w:rsidRPr="00F64677">
        <w:rPr>
          <w:rStyle w:val="tlid-translation"/>
          <w:i/>
          <w:iCs/>
        </w:rPr>
        <w:t>R</w:t>
      </w:r>
      <w:r>
        <w:rPr>
          <w:rStyle w:val="tlid-translation"/>
        </w:rPr>
        <w:t xml:space="preserve"> și apoi înmulțind-o cu valoarea necesară </w:t>
      </w:r>
      <w:r w:rsidRPr="00F64677">
        <w:rPr>
          <w:rStyle w:val="tlid-translation"/>
          <w:i/>
          <w:iCs/>
        </w:rPr>
        <w:t>k</w:t>
      </w:r>
      <w:r>
        <w:rPr>
          <w:rStyle w:val="tlid-translation"/>
        </w:rPr>
        <w:t>.</w:t>
      </w:r>
    </w:p>
    <w:p w14:paraId="3AC0AF2E" w14:textId="77777777" w:rsidR="00A772F7" w:rsidRDefault="00A772F7" w:rsidP="00A772F7">
      <w:pPr>
        <w:jc w:val="both"/>
        <w:rPr>
          <w:noProof/>
        </w:rPr>
      </w:pPr>
    </w:p>
    <w:p w14:paraId="0D0D41F8" w14:textId="77777777" w:rsidR="00A772F7" w:rsidRPr="00344EF3" w:rsidRDefault="00A772F7" w:rsidP="00A772F7">
      <w:pPr>
        <w:jc w:val="both"/>
        <w:rPr>
          <w:rStyle w:val="tlid-translation"/>
          <w:sz w:val="20"/>
          <w:szCs w:val="18"/>
        </w:rPr>
      </w:pPr>
      <w:r w:rsidRPr="00344EF3">
        <w:rPr>
          <w:b/>
          <w:bCs/>
          <w:noProof/>
          <w:sz w:val="20"/>
          <w:szCs w:val="18"/>
        </w:rPr>
        <w:t xml:space="preserve">Exemplul </w:t>
      </w:r>
      <w:r>
        <w:rPr>
          <w:b/>
          <w:bCs/>
          <w:noProof/>
          <w:sz w:val="20"/>
          <w:szCs w:val="18"/>
        </w:rPr>
        <w:t>2.</w:t>
      </w:r>
      <w:r w:rsidRPr="00344EF3">
        <w:rPr>
          <w:b/>
          <w:bCs/>
          <w:noProof/>
          <w:sz w:val="20"/>
          <w:szCs w:val="18"/>
        </w:rPr>
        <w:t>1:</w:t>
      </w:r>
      <w:r w:rsidRPr="00344EF3">
        <w:rPr>
          <w:noProof/>
          <w:sz w:val="20"/>
          <w:szCs w:val="18"/>
        </w:rPr>
        <w:t xml:space="preserve"> </w:t>
      </w:r>
      <w:r w:rsidRPr="00344EF3">
        <w:rPr>
          <w:rStyle w:val="tlid-translation"/>
          <w:sz w:val="20"/>
          <w:szCs w:val="18"/>
        </w:rPr>
        <w:t>În circuitul din fig 2.2 specificați valorile corespunzătoare ale componentelor pentru a atinge o sensibilitate de 0,1V/nA.</w:t>
      </w:r>
    </w:p>
    <w:p w14:paraId="50A87ACB" w14:textId="77777777" w:rsidR="00A772F7" w:rsidRPr="00344EF3" w:rsidRDefault="00A772F7" w:rsidP="00A772F7">
      <w:pPr>
        <w:jc w:val="both"/>
        <w:rPr>
          <w:noProof/>
          <w:sz w:val="20"/>
          <w:szCs w:val="18"/>
        </w:rPr>
      </w:pPr>
      <w:r w:rsidRPr="00344EF3">
        <w:rPr>
          <w:rStyle w:val="tlid-translation"/>
          <w:b/>
          <w:bCs/>
          <w:sz w:val="20"/>
          <w:szCs w:val="18"/>
        </w:rPr>
        <w:t>Rezolvare:</w:t>
      </w:r>
      <w:r w:rsidRPr="00344EF3">
        <w:rPr>
          <w:rStyle w:val="tlid-translation"/>
          <w:sz w:val="20"/>
          <w:szCs w:val="18"/>
        </w:rPr>
        <w:t xml:space="preserve"> Avem </w:t>
      </w:r>
      <w:r w:rsidRPr="00344EF3">
        <w:rPr>
          <w:rStyle w:val="tlid-translation"/>
          <w:i/>
          <w:iCs/>
          <w:sz w:val="20"/>
          <w:szCs w:val="18"/>
        </w:rPr>
        <w:t>kR</w:t>
      </w:r>
      <w:r w:rsidRPr="00344EF3">
        <w:rPr>
          <w:rStyle w:val="tlid-translation"/>
          <w:sz w:val="20"/>
          <w:szCs w:val="18"/>
        </w:rPr>
        <w:t>=0,1/10</w:t>
      </w:r>
      <w:r w:rsidRPr="00344EF3">
        <w:rPr>
          <w:rStyle w:val="tlid-translation"/>
          <w:sz w:val="20"/>
          <w:szCs w:val="18"/>
          <w:vertAlign w:val="superscript"/>
        </w:rPr>
        <w:t>−9</w:t>
      </w:r>
      <w:r w:rsidRPr="00344EF3">
        <w:rPr>
          <w:rStyle w:val="tlid-translation"/>
          <w:sz w:val="20"/>
          <w:szCs w:val="18"/>
        </w:rPr>
        <w:t xml:space="preserve">=100MΩ, o valoare destul de mare. Începem cu </w:t>
      </w:r>
      <w:r w:rsidRPr="00344EF3">
        <w:rPr>
          <w:rStyle w:val="tlid-translation"/>
          <w:i/>
          <w:iCs/>
          <w:sz w:val="20"/>
          <w:szCs w:val="18"/>
        </w:rPr>
        <w:t>R</w:t>
      </w:r>
      <w:r w:rsidRPr="00344EF3">
        <w:rPr>
          <w:rStyle w:val="tlid-translation"/>
          <w:sz w:val="20"/>
          <w:szCs w:val="18"/>
        </w:rPr>
        <w:t>=1MΩ și apoi îl înmulțim cu 100 pentru a respecta specificațiile. Astfel, 1+</w:t>
      </w:r>
      <w:r w:rsidRPr="00344EF3">
        <w:rPr>
          <w:rStyle w:val="tlid-translation"/>
          <w:i/>
          <w:iCs/>
          <w:sz w:val="20"/>
          <w:szCs w:val="18"/>
        </w:rPr>
        <w:t>R</w:t>
      </w:r>
      <w:r w:rsidRPr="00344EF3">
        <w:rPr>
          <w:rStyle w:val="tlid-translation"/>
          <w:sz w:val="20"/>
          <w:szCs w:val="18"/>
          <w:vertAlign w:val="subscript"/>
        </w:rPr>
        <w:t>2</w:t>
      </w:r>
      <w:r w:rsidRPr="00344EF3">
        <w:rPr>
          <w:rStyle w:val="tlid-translation"/>
          <w:sz w:val="20"/>
          <w:szCs w:val="18"/>
        </w:rPr>
        <w:t>/</w:t>
      </w:r>
      <w:r w:rsidRPr="00344EF3">
        <w:rPr>
          <w:rStyle w:val="tlid-translation"/>
          <w:i/>
          <w:iCs/>
          <w:sz w:val="20"/>
          <w:szCs w:val="18"/>
        </w:rPr>
        <w:t>R</w:t>
      </w:r>
      <w:r w:rsidRPr="00344EF3">
        <w:rPr>
          <w:rStyle w:val="tlid-translation"/>
          <w:sz w:val="20"/>
          <w:szCs w:val="18"/>
          <w:vertAlign w:val="subscript"/>
        </w:rPr>
        <w:t>1</w:t>
      </w:r>
      <w:r w:rsidRPr="00344EF3">
        <w:rPr>
          <w:rStyle w:val="tlid-translation"/>
          <w:sz w:val="20"/>
          <w:szCs w:val="18"/>
        </w:rPr>
        <w:t>+</w:t>
      </w:r>
      <w:r w:rsidRPr="00344EF3">
        <w:rPr>
          <w:rStyle w:val="tlid-translation"/>
          <w:i/>
          <w:iCs/>
          <w:sz w:val="20"/>
          <w:szCs w:val="18"/>
        </w:rPr>
        <w:t>R</w:t>
      </w:r>
      <w:r w:rsidRPr="00344EF3">
        <w:rPr>
          <w:rStyle w:val="tlid-translation"/>
          <w:sz w:val="20"/>
          <w:szCs w:val="18"/>
          <w:vertAlign w:val="subscript"/>
        </w:rPr>
        <w:t>2</w:t>
      </w:r>
      <w:r w:rsidRPr="00344EF3">
        <w:rPr>
          <w:rStyle w:val="tlid-translation"/>
          <w:sz w:val="20"/>
          <w:szCs w:val="18"/>
        </w:rPr>
        <w:t>/10</w:t>
      </w:r>
      <w:r w:rsidRPr="00344EF3">
        <w:rPr>
          <w:rStyle w:val="tlid-translation"/>
          <w:sz w:val="20"/>
          <w:szCs w:val="18"/>
          <w:vertAlign w:val="superscript"/>
        </w:rPr>
        <w:t>6</w:t>
      </w:r>
      <w:r w:rsidRPr="00344EF3">
        <w:rPr>
          <w:rStyle w:val="tlid-translation"/>
          <w:sz w:val="20"/>
          <w:szCs w:val="18"/>
        </w:rPr>
        <w:t xml:space="preserve">=100. Deoarece avem o ecuație și două necunoscute, alegem o valoare pentru o necunoscută; de exemplu, alegem </w:t>
      </w:r>
      <w:r w:rsidRPr="00344EF3">
        <w:rPr>
          <w:rStyle w:val="tlid-translation"/>
          <w:i/>
          <w:iCs/>
          <w:sz w:val="20"/>
          <w:szCs w:val="18"/>
        </w:rPr>
        <w:t>R</w:t>
      </w:r>
      <w:r w:rsidRPr="00344EF3">
        <w:rPr>
          <w:rStyle w:val="tlid-translation"/>
          <w:sz w:val="20"/>
          <w:szCs w:val="18"/>
          <w:vertAlign w:val="subscript"/>
        </w:rPr>
        <w:t>1</w:t>
      </w:r>
      <w:r w:rsidRPr="00344EF3">
        <w:rPr>
          <w:rStyle w:val="tlid-translation"/>
          <w:sz w:val="20"/>
          <w:szCs w:val="18"/>
        </w:rPr>
        <w:t>=1kΩ. Apoi, din relația 1+</w:t>
      </w:r>
      <w:r w:rsidRPr="00344EF3">
        <w:rPr>
          <w:rStyle w:val="tlid-translation"/>
          <w:i/>
          <w:iCs/>
          <w:sz w:val="20"/>
          <w:szCs w:val="18"/>
        </w:rPr>
        <w:t>R</w:t>
      </w:r>
      <w:r w:rsidRPr="00344EF3">
        <w:rPr>
          <w:rStyle w:val="tlid-translation"/>
          <w:sz w:val="20"/>
          <w:szCs w:val="18"/>
          <w:vertAlign w:val="subscript"/>
        </w:rPr>
        <w:t>2</w:t>
      </w:r>
      <w:r w:rsidRPr="00344EF3">
        <w:rPr>
          <w:rStyle w:val="tlid-translation"/>
          <w:sz w:val="20"/>
          <w:szCs w:val="18"/>
        </w:rPr>
        <w:t>/10</w:t>
      </w:r>
      <w:r w:rsidRPr="00344EF3">
        <w:rPr>
          <w:rStyle w:val="tlid-translation"/>
          <w:sz w:val="20"/>
          <w:szCs w:val="18"/>
          <w:vertAlign w:val="superscript"/>
        </w:rPr>
        <w:t>3</w:t>
      </w:r>
      <w:r w:rsidRPr="00344EF3">
        <w:rPr>
          <w:rStyle w:val="tlid-translation"/>
          <w:sz w:val="20"/>
          <w:szCs w:val="18"/>
        </w:rPr>
        <w:t>+</w:t>
      </w:r>
      <w:r w:rsidRPr="00344EF3">
        <w:rPr>
          <w:rStyle w:val="tlid-translation"/>
          <w:i/>
          <w:iCs/>
          <w:sz w:val="20"/>
          <w:szCs w:val="18"/>
        </w:rPr>
        <w:t>R</w:t>
      </w:r>
      <w:r w:rsidRPr="00344EF3">
        <w:rPr>
          <w:rStyle w:val="tlid-translation"/>
          <w:sz w:val="20"/>
          <w:szCs w:val="18"/>
          <w:vertAlign w:val="subscript"/>
        </w:rPr>
        <w:t>2</w:t>
      </w:r>
      <w:r w:rsidRPr="00344EF3">
        <w:rPr>
          <w:rStyle w:val="tlid-translation"/>
          <w:sz w:val="20"/>
          <w:szCs w:val="18"/>
        </w:rPr>
        <w:t>/10</w:t>
      </w:r>
      <w:r w:rsidRPr="00344EF3">
        <w:rPr>
          <w:rStyle w:val="tlid-translation"/>
          <w:sz w:val="20"/>
          <w:szCs w:val="18"/>
          <w:vertAlign w:val="superscript"/>
        </w:rPr>
        <w:t>6</w:t>
      </w:r>
      <w:r w:rsidRPr="00344EF3">
        <w:rPr>
          <w:rStyle w:val="tlid-translation"/>
          <w:sz w:val="20"/>
          <w:szCs w:val="18"/>
        </w:rPr>
        <w:t xml:space="preserve">=100 rezultă </w:t>
      </w:r>
      <w:r w:rsidRPr="00344EF3">
        <w:rPr>
          <w:rStyle w:val="tlid-translation"/>
          <w:i/>
          <w:iCs/>
          <w:sz w:val="20"/>
          <w:szCs w:val="18"/>
        </w:rPr>
        <w:t>R</w:t>
      </w:r>
      <w:r w:rsidRPr="00344EF3">
        <w:rPr>
          <w:rStyle w:val="tlid-translation"/>
          <w:sz w:val="20"/>
          <w:szCs w:val="18"/>
          <w:vertAlign w:val="subscript"/>
        </w:rPr>
        <w:t>2</w:t>
      </w:r>
      <w:r w:rsidRPr="00344EF3">
        <w:rPr>
          <w:rStyle w:val="tlid-translation"/>
          <w:sz w:val="20"/>
          <w:szCs w:val="18"/>
        </w:rPr>
        <w:sym w:font="Symbol" w:char="F040"/>
      </w:r>
      <w:r w:rsidRPr="00344EF3">
        <w:rPr>
          <w:rStyle w:val="tlid-translation"/>
          <w:sz w:val="20"/>
          <w:szCs w:val="18"/>
        </w:rPr>
        <w:t xml:space="preserve">99kΩ (se alege </w:t>
      </w:r>
      <w:r w:rsidRPr="00344EF3">
        <w:rPr>
          <w:rStyle w:val="tlid-translation"/>
          <w:i/>
          <w:iCs/>
          <w:sz w:val="20"/>
          <w:szCs w:val="18"/>
        </w:rPr>
        <w:t>R</w:t>
      </w:r>
      <w:r w:rsidRPr="00344EF3">
        <w:rPr>
          <w:rStyle w:val="tlid-translation"/>
          <w:sz w:val="20"/>
          <w:szCs w:val="18"/>
          <w:vertAlign w:val="subscript"/>
        </w:rPr>
        <w:t>2</w:t>
      </w:r>
      <w:r w:rsidRPr="00344EF3">
        <w:rPr>
          <w:rStyle w:val="tlid-translation"/>
          <w:sz w:val="20"/>
          <w:szCs w:val="18"/>
        </w:rPr>
        <w:t xml:space="preserve">=100k – valoarea standard cea mai apropiată). Dacă se dorește, </w:t>
      </w:r>
      <w:r w:rsidRPr="00344EF3">
        <w:rPr>
          <w:rStyle w:val="tlid-translation"/>
          <w:i/>
          <w:iCs/>
          <w:sz w:val="20"/>
          <w:szCs w:val="18"/>
        </w:rPr>
        <w:t>R</w:t>
      </w:r>
      <w:r w:rsidRPr="00344EF3">
        <w:rPr>
          <w:rStyle w:val="tlid-translation"/>
          <w:sz w:val="20"/>
          <w:szCs w:val="18"/>
          <w:vertAlign w:val="subscript"/>
        </w:rPr>
        <w:t>2</w:t>
      </w:r>
      <w:r w:rsidRPr="00344EF3">
        <w:rPr>
          <w:rStyle w:val="tlid-translation"/>
          <w:sz w:val="20"/>
          <w:szCs w:val="18"/>
        </w:rPr>
        <w:t xml:space="preserve"> poate fi făcut variabil pentru reglarea mai exactă a factorului </w:t>
      </w:r>
      <w:r w:rsidRPr="00344EF3">
        <w:rPr>
          <w:rStyle w:val="tlid-translation"/>
          <w:i/>
          <w:iCs/>
          <w:sz w:val="20"/>
          <w:szCs w:val="18"/>
        </w:rPr>
        <w:t>kR</w:t>
      </w:r>
      <w:r w:rsidRPr="00344EF3">
        <w:rPr>
          <w:rStyle w:val="tlid-translation"/>
          <w:sz w:val="20"/>
          <w:szCs w:val="18"/>
        </w:rPr>
        <w:t>.</w:t>
      </w:r>
    </w:p>
    <w:p w14:paraId="6A7BA452" w14:textId="77777777" w:rsidR="00A772F7" w:rsidRDefault="00A772F7" w:rsidP="00A772F7">
      <w:pPr>
        <w:jc w:val="both"/>
        <w:rPr>
          <w:noProof/>
        </w:rPr>
      </w:pPr>
    </w:p>
    <w:p w14:paraId="245BD12E" w14:textId="77777777" w:rsidR="00A772F7" w:rsidRDefault="00A772F7" w:rsidP="00A772F7">
      <w:pPr>
        <w:jc w:val="both"/>
        <w:rPr>
          <w:noProof/>
        </w:rPr>
      </w:pPr>
      <w:r w:rsidRPr="007E5052">
        <w:rPr>
          <w:noProof/>
        </w:rPr>
        <w:t xml:space="preserve">Amplificatoarele din </w:t>
      </w:r>
      <w:r>
        <w:rPr>
          <w:noProof/>
        </w:rPr>
        <w:t>lumea</w:t>
      </w:r>
      <w:r w:rsidRPr="007E5052">
        <w:rPr>
          <w:noProof/>
        </w:rPr>
        <w:t xml:space="preserve"> reală </w:t>
      </w:r>
      <w:r>
        <w:rPr>
          <w:noProof/>
        </w:rPr>
        <w:t>prezintă</w:t>
      </w:r>
      <w:r w:rsidRPr="007E5052">
        <w:rPr>
          <w:noProof/>
        </w:rPr>
        <w:t xml:space="preserve"> un mic curent la terminalele lor de intrare</w:t>
      </w:r>
      <w:r>
        <w:rPr>
          <w:noProof/>
        </w:rPr>
        <w:t>,</w:t>
      </w:r>
      <w:r w:rsidRPr="007E5052">
        <w:rPr>
          <w:noProof/>
        </w:rPr>
        <w:t xml:space="preserve"> numit curent de </w:t>
      </w:r>
      <w:r>
        <w:rPr>
          <w:noProof/>
        </w:rPr>
        <w:t>polarizare a</w:t>
      </w:r>
      <w:r w:rsidRPr="007E5052">
        <w:rPr>
          <w:noProof/>
        </w:rPr>
        <w:t xml:space="preserve"> intr</w:t>
      </w:r>
      <w:r>
        <w:rPr>
          <w:noProof/>
        </w:rPr>
        <w:t>ărilor. Acest curent</w:t>
      </w:r>
      <w:r w:rsidRPr="007E5052">
        <w:rPr>
          <w:noProof/>
        </w:rPr>
        <w:t xml:space="preserve"> poate degrada performanța convertoarelor I-V de înaltă sensibilitate, în care </w:t>
      </w:r>
      <w:r w:rsidRPr="007E5052">
        <w:rPr>
          <w:i/>
          <w:iCs/>
          <w:noProof/>
        </w:rPr>
        <w:t>i</w:t>
      </w:r>
      <w:r w:rsidRPr="007E5052">
        <w:rPr>
          <w:i/>
          <w:iCs/>
          <w:noProof/>
          <w:vertAlign w:val="subscript"/>
        </w:rPr>
        <w:t>I</w:t>
      </w:r>
      <w:r w:rsidRPr="007E5052">
        <w:rPr>
          <w:noProof/>
        </w:rPr>
        <w:t xml:space="preserve"> îns</w:t>
      </w:r>
      <w:r>
        <w:rPr>
          <w:noProof/>
        </w:rPr>
        <w:t>uș</w:t>
      </w:r>
      <w:r w:rsidRPr="007E5052">
        <w:rPr>
          <w:noProof/>
        </w:rPr>
        <w:t xml:space="preserve">i este destul de mic. Acest dezavantaj poate fi evitat folosind </w:t>
      </w:r>
      <w:r>
        <w:rPr>
          <w:noProof/>
        </w:rPr>
        <w:t>AO</w:t>
      </w:r>
      <w:r w:rsidRPr="007E5052">
        <w:rPr>
          <w:noProof/>
        </w:rPr>
        <w:t xml:space="preserve"> </w:t>
      </w:r>
      <w:r>
        <w:rPr>
          <w:noProof/>
        </w:rPr>
        <w:t xml:space="preserve">care au valoare </w:t>
      </w:r>
      <w:r w:rsidRPr="007E5052">
        <w:rPr>
          <w:noProof/>
        </w:rPr>
        <w:t xml:space="preserve">scăzută </w:t>
      </w:r>
      <w:r>
        <w:rPr>
          <w:noProof/>
        </w:rPr>
        <w:t xml:space="preserve">a </w:t>
      </w:r>
      <w:r w:rsidRPr="007E5052">
        <w:rPr>
          <w:noProof/>
        </w:rPr>
        <w:t>curentul</w:t>
      </w:r>
      <w:r>
        <w:rPr>
          <w:noProof/>
        </w:rPr>
        <w:t>ui</w:t>
      </w:r>
      <w:r w:rsidRPr="007E5052">
        <w:rPr>
          <w:noProof/>
        </w:rPr>
        <w:t xml:space="preserve"> </w:t>
      </w:r>
      <w:r>
        <w:rPr>
          <w:noProof/>
        </w:rPr>
        <w:t>de polarizare a intrărilor</w:t>
      </w:r>
      <w:r w:rsidRPr="007E5052">
        <w:rPr>
          <w:noProof/>
        </w:rPr>
        <w:t xml:space="preserve">, </w:t>
      </w:r>
      <w:r>
        <w:rPr>
          <w:noProof/>
        </w:rPr>
        <w:t>așa cum sunt AO</w:t>
      </w:r>
      <w:r w:rsidRPr="007E5052">
        <w:rPr>
          <w:noProof/>
        </w:rPr>
        <w:t xml:space="preserve"> </w:t>
      </w:r>
      <w:r>
        <w:rPr>
          <w:noProof/>
        </w:rPr>
        <w:t>care au la intrare tranzistoare cu efect de câmp (TEC-J sau TEC-MOS)</w:t>
      </w:r>
      <w:r w:rsidRPr="007E5052">
        <w:rPr>
          <w:noProof/>
        </w:rPr>
        <w:t>.</w:t>
      </w:r>
    </w:p>
    <w:p w14:paraId="7174A10F" w14:textId="77777777" w:rsidR="00A772F7" w:rsidRDefault="00A772F7" w:rsidP="00A772F7">
      <w:pPr>
        <w:jc w:val="both"/>
        <w:rPr>
          <w:noProof/>
        </w:rPr>
      </w:pPr>
    </w:p>
    <w:p w14:paraId="2253A401" w14:textId="77777777" w:rsidR="00A772F7" w:rsidRPr="00B46914" w:rsidRDefault="00A772F7" w:rsidP="00A772F7">
      <w:pPr>
        <w:ind w:firstLine="720"/>
        <w:jc w:val="both"/>
        <w:rPr>
          <w:b/>
          <w:bCs/>
          <w:noProof/>
        </w:rPr>
      </w:pPr>
      <w:r>
        <w:rPr>
          <w:b/>
          <w:bCs/>
          <w:noProof/>
        </w:rPr>
        <w:t>Aplicații ale convertoarelor I-V</w:t>
      </w:r>
    </w:p>
    <w:p w14:paraId="7DC76F09" w14:textId="77777777" w:rsidR="00A772F7" w:rsidRDefault="00A772F7" w:rsidP="00A772F7">
      <w:pPr>
        <w:pStyle w:val="ListParagraph"/>
        <w:numPr>
          <w:ilvl w:val="0"/>
          <w:numId w:val="1"/>
        </w:numPr>
        <w:jc w:val="both"/>
      </w:pPr>
      <w:r>
        <w:t>fotodetectoare de tip curent echipate cu fotodiode sau fotomultiplicatoare;</w:t>
      </w:r>
    </w:p>
    <w:p w14:paraId="66FBA0B5" w14:textId="77777777" w:rsidR="00A772F7" w:rsidRDefault="00A772F7" w:rsidP="00A772F7">
      <w:pPr>
        <w:pStyle w:val="ListParagraph"/>
        <w:numPr>
          <w:ilvl w:val="0"/>
          <w:numId w:val="1"/>
        </w:numPr>
        <w:jc w:val="both"/>
      </w:pPr>
      <w:r>
        <w:t>convertoare numeric-analogice cu ieșire de tip curent</w:t>
      </w:r>
    </w:p>
    <w:p w14:paraId="5E512415" w14:textId="77777777" w:rsidR="00A772F7" w:rsidRDefault="00A772F7" w:rsidP="00A772F7">
      <w:pPr>
        <w:jc w:val="both"/>
      </w:pPr>
      <w:r>
        <w:rPr>
          <w:rStyle w:val="tlid-translation"/>
        </w:rPr>
        <w:t>Fotodetectoarele sunt traductoare care produc un curent electric ca răspuns la lumina incidentă sau alte forme de radiații, cum ar fi razele X. Se utilizează apoi un amplificator transrezistență pentru a converti acest curent într-o tensiune, precum și pentru a elimina posibilele efecte de încărcare atât la intrare cât și la ieșire.</w:t>
      </w:r>
    </w:p>
    <w:p w14:paraId="69E21BC8" w14:textId="77777777" w:rsidR="00A772F7" w:rsidRDefault="00A772F7" w:rsidP="00A772F7">
      <w:pPr>
        <w:jc w:val="both"/>
      </w:pPr>
      <w:r>
        <w:tab/>
      </w:r>
      <w:r>
        <w:rPr>
          <w:rStyle w:val="tlid-translation"/>
        </w:rPr>
        <w:t xml:space="preserve">Una dintre cele mai utilizate fotodetectoare este fotodioda din siliciu. Motivele utilizării sunt o fiabilitate ridicată, cost, dimensiuni și putere disipată reduse. Dispozitivul poate fi utilizat fie cu o tensiune de polarizare inversă, în modul fotoconductiv, prezentat în fig. 2.3, </w:t>
      </w:r>
      <w:r w:rsidRPr="00EA1820">
        <w:rPr>
          <w:rStyle w:val="tlid-translation"/>
          <w:i/>
          <w:iCs/>
        </w:rPr>
        <w:t>a</w:t>
      </w:r>
      <w:r>
        <w:rPr>
          <w:rStyle w:val="tlid-translation"/>
        </w:rPr>
        <w:t xml:space="preserve">, fie cu polarizare (bias) zero, în modul fotovoltaic, prezentat în fig. 2.3, </w:t>
      </w:r>
      <w:r w:rsidRPr="00EA1820">
        <w:rPr>
          <w:rStyle w:val="tlid-translation"/>
          <w:i/>
          <w:iCs/>
        </w:rPr>
        <w:t>b</w:t>
      </w:r>
      <w:r>
        <w:rPr>
          <w:rStyle w:val="tlid-translation"/>
        </w:rPr>
        <w:t xml:space="preserve">. Modul fotoconductor oferă viteză mai mare; prin urmare, este mai potrivit pentru detectarea impulsurilor de lumină de mare viteză și pentru aplicațiile de modulare a fasciculului de frecvență înaltă. Modul fotovoltaic oferă zgomot mai mic și, prin urmare, este mai potrivit pentru aplicațiile de măsurare și instrumentație. Circuitul din fig. 2.3, </w:t>
      </w:r>
      <w:r w:rsidRPr="00EA1820">
        <w:rPr>
          <w:rStyle w:val="tlid-translation"/>
          <w:i/>
          <w:iCs/>
        </w:rPr>
        <w:t>b</w:t>
      </w:r>
      <w:r>
        <w:rPr>
          <w:rStyle w:val="tlid-translation"/>
        </w:rPr>
        <w:t xml:space="preserve"> poate fi utilizat pentru măsurarea intensității de lumină prin calibrarea ieșirii direct în unități de intensitate luminoasă.</w:t>
      </w:r>
    </w:p>
    <w:p w14:paraId="2250C5EA" w14:textId="77777777" w:rsidR="00A772F7" w:rsidRDefault="00A772F7" w:rsidP="00A772F7">
      <w:pPr>
        <w:jc w:val="center"/>
      </w:pPr>
      <w:r>
        <w:rPr>
          <w:noProof/>
        </w:rPr>
        <w:drawing>
          <wp:inline distT="0" distB="0" distL="0" distR="0" wp14:anchorId="0381A2F2" wp14:editId="1F54E240">
            <wp:extent cx="3060000" cy="11628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60000" cy="1162800"/>
                    </a:xfrm>
                    <a:prstGeom prst="rect">
                      <a:avLst/>
                    </a:prstGeom>
                  </pic:spPr>
                </pic:pic>
              </a:graphicData>
            </a:graphic>
          </wp:inline>
        </w:drawing>
      </w:r>
    </w:p>
    <w:p w14:paraId="0FC557F6" w14:textId="77777777" w:rsidR="00A772F7" w:rsidRPr="00B64F52" w:rsidRDefault="00A772F7" w:rsidP="00A772F7">
      <w:pPr>
        <w:jc w:val="center"/>
        <w:rPr>
          <w:i/>
          <w:iCs/>
          <w:sz w:val="20"/>
          <w:szCs w:val="18"/>
        </w:rPr>
      </w:pPr>
      <w:r w:rsidRPr="00B64F52">
        <w:rPr>
          <w:b/>
          <w:bCs/>
          <w:sz w:val="20"/>
          <w:szCs w:val="18"/>
        </w:rPr>
        <w:t xml:space="preserve">Fig. </w:t>
      </w:r>
      <w:r>
        <w:rPr>
          <w:b/>
          <w:bCs/>
          <w:sz w:val="20"/>
          <w:szCs w:val="18"/>
        </w:rPr>
        <w:t>2.</w:t>
      </w:r>
      <w:r w:rsidRPr="00B64F52">
        <w:rPr>
          <w:b/>
          <w:bCs/>
          <w:sz w:val="20"/>
          <w:szCs w:val="18"/>
        </w:rPr>
        <w:t>3.</w:t>
      </w:r>
      <w:r>
        <w:rPr>
          <w:sz w:val="20"/>
          <w:szCs w:val="18"/>
        </w:rPr>
        <w:t xml:space="preserve"> (a) </w:t>
      </w:r>
      <w:r>
        <w:rPr>
          <w:i/>
          <w:iCs/>
          <w:sz w:val="20"/>
          <w:szCs w:val="18"/>
        </w:rPr>
        <w:t>Detectorul fotoconductiv; (b) detectorul fotovoltaic</w:t>
      </w:r>
    </w:p>
    <w:p w14:paraId="20CC2374" w14:textId="77777777" w:rsidR="00A772F7" w:rsidRDefault="00A772F7" w:rsidP="00A772F7">
      <w:pPr>
        <w:jc w:val="both"/>
      </w:pPr>
    </w:p>
    <w:p w14:paraId="5278DDA0" w14:textId="77777777" w:rsidR="00A772F7" w:rsidRPr="00FE6F0F" w:rsidRDefault="00A772F7" w:rsidP="00A772F7">
      <w:pPr>
        <w:ind w:firstLine="720"/>
        <w:jc w:val="both"/>
        <w:rPr>
          <w:rStyle w:val="tlid-translation"/>
          <w:b/>
          <w:bCs/>
        </w:rPr>
      </w:pPr>
      <w:r>
        <w:rPr>
          <w:rStyle w:val="tlid-translation"/>
          <w:b/>
          <w:bCs/>
        </w:rPr>
        <w:t>2.2. Convertorul tensiune -</w:t>
      </w:r>
      <w:r w:rsidRPr="007019B2">
        <w:rPr>
          <w:rStyle w:val="tlid-translation"/>
          <w:b/>
          <w:bCs/>
        </w:rPr>
        <w:t xml:space="preserve"> </w:t>
      </w:r>
      <w:r>
        <w:rPr>
          <w:rStyle w:val="tlid-translation"/>
          <w:b/>
          <w:bCs/>
        </w:rPr>
        <w:t>curent</w:t>
      </w:r>
    </w:p>
    <w:p w14:paraId="01DB1DB8" w14:textId="77777777" w:rsidR="00A772F7" w:rsidRDefault="00A772F7" w:rsidP="00A772F7">
      <w:pPr>
        <w:jc w:val="both"/>
      </w:pPr>
    </w:p>
    <w:p w14:paraId="4E0FC01C" w14:textId="77777777" w:rsidR="00A772F7" w:rsidRDefault="00A772F7" w:rsidP="00A772F7">
      <w:pPr>
        <w:jc w:val="both"/>
        <w:rPr>
          <w:rStyle w:val="tlid-translation"/>
        </w:rPr>
      </w:pPr>
      <w:r>
        <w:tab/>
      </w:r>
      <w:r>
        <w:rPr>
          <w:rStyle w:val="tlid-translation"/>
        </w:rPr>
        <w:t xml:space="preserve">Un convertor tensiune - curent (convertor V-I), numit și amplificator transconductanță, acceptă o tensiune de intrare </w:t>
      </w:r>
      <w:r w:rsidRPr="00207E1C">
        <w:rPr>
          <w:rStyle w:val="tlid-translation"/>
          <w:i/>
          <w:iCs/>
        </w:rPr>
        <w:t>v</w:t>
      </w:r>
      <w:r w:rsidRPr="00207E1C">
        <w:rPr>
          <w:rStyle w:val="tlid-translation"/>
          <w:i/>
          <w:iCs/>
          <w:vertAlign w:val="subscript"/>
        </w:rPr>
        <w:t>I</w:t>
      </w:r>
      <w:r>
        <w:rPr>
          <w:rStyle w:val="tlid-translation"/>
        </w:rPr>
        <w:t xml:space="preserve"> și produce un curent de ieșire de forma </w:t>
      </w:r>
      <w:r w:rsidRPr="00207E1C">
        <w:rPr>
          <w:rStyle w:val="tlid-translation"/>
          <w:i/>
          <w:iCs/>
        </w:rPr>
        <w:t>i</w:t>
      </w:r>
      <w:r w:rsidRPr="00207E1C">
        <w:rPr>
          <w:rStyle w:val="tlid-translation"/>
          <w:i/>
          <w:iCs/>
          <w:vertAlign w:val="subscript"/>
        </w:rPr>
        <w:t>O</w:t>
      </w:r>
      <w:r>
        <w:rPr>
          <w:rStyle w:val="tlid-translation"/>
        </w:rPr>
        <w:t>=</w:t>
      </w:r>
      <w:r w:rsidRPr="00207E1C">
        <w:rPr>
          <w:rStyle w:val="tlid-translation"/>
          <w:i/>
          <w:iCs/>
        </w:rPr>
        <w:t>Av</w:t>
      </w:r>
      <w:r w:rsidRPr="00207E1C">
        <w:rPr>
          <w:rStyle w:val="tlid-translation"/>
          <w:i/>
          <w:iCs/>
          <w:vertAlign w:val="subscript"/>
        </w:rPr>
        <w:t>I</w:t>
      </w:r>
      <w:r>
        <w:rPr>
          <w:rStyle w:val="tlid-translation"/>
        </w:rPr>
        <w:t xml:space="preserve">, unde </w:t>
      </w:r>
      <w:r w:rsidRPr="00207E1C">
        <w:rPr>
          <w:rStyle w:val="tlid-translation"/>
          <w:i/>
          <w:iCs/>
        </w:rPr>
        <w:t>A</w:t>
      </w:r>
      <w:r>
        <w:rPr>
          <w:rStyle w:val="tlid-translation"/>
        </w:rPr>
        <w:t xml:space="preserve"> este câștigul sau sensibilitatea circuitului, exprimată în A/V. La un convertor practic, expresia curentului de ieșire ia o formă mai apropiată de realitate:</w:t>
      </w:r>
    </w:p>
    <w:p w14:paraId="4D49C8B7" w14:textId="77777777" w:rsidR="00A772F7" w:rsidRDefault="00A772F7" w:rsidP="00A772F7">
      <w:pPr>
        <w:jc w:val="both"/>
      </w:pPr>
    </w:p>
    <w:p w14:paraId="22A5FD75" w14:textId="77777777" w:rsidR="00A772F7" w:rsidRPr="005E176C" w:rsidRDefault="00A772F7" w:rsidP="00A772F7">
      <w:pPr>
        <w:tabs>
          <w:tab w:val="center" w:pos="4820"/>
          <w:tab w:val="right" w:pos="9639"/>
        </w:tabs>
        <w:jc w:val="center"/>
        <w:rPr>
          <w:rStyle w:val="tlid-translation"/>
        </w:rPr>
      </w:pPr>
      <w:r>
        <w:rPr>
          <w:rStyle w:val="tlid-translation"/>
        </w:rPr>
        <w:lastRenderedPageBreak/>
        <w:tab/>
      </w:r>
      <w:r w:rsidRPr="00827B02">
        <w:rPr>
          <w:rStyle w:val="tlid-translation"/>
        </w:rPr>
        <w:object w:dxaOrig="1560" w:dyaOrig="680" w14:anchorId="29CF3EFD">
          <v:shape id="_x0000_i1076" type="#_x0000_t75" style="width:78.05pt;height:34.15pt" o:ole="">
            <v:imagedata r:id="rId16" o:title=""/>
          </v:shape>
          <o:OLEObject Type="Embed" ProgID="Equation.DSMT4" ShapeID="_x0000_i1076" DrawAspect="Content" ObjectID="_1648475683" r:id="rId17"/>
        </w:object>
      </w:r>
      <w:r>
        <w:rPr>
          <w:rStyle w:val="tlid-translation"/>
        </w:rPr>
        <w:tab/>
        <w:t>(2.4)</w:t>
      </w:r>
    </w:p>
    <w:p w14:paraId="54F93756" w14:textId="77777777" w:rsidR="00A772F7" w:rsidRDefault="00A772F7" w:rsidP="00A772F7">
      <w:pPr>
        <w:jc w:val="both"/>
      </w:pPr>
      <w:r>
        <w:rPr>
          <w:rStyle w:val="tlid-translation"/>
        </w:rPr>
        <w:t xml:space="preserve">unde </w:t>
      </w:r>
      <w:r w:rsidRPr="00207E1C">
        <w:rPr>
          <w:rStyle w:val="tlid-translation"/>
          <w:i/>
          <w:iCs/>
        </w:rPr>
        <w:t>v</w:t>
      </w:r>
      <w:r w:rsidRPr="00207E1C">
        <w:rPr>
          <w:rStyle w:val="tlid-translation"/>
          <w:i/>
          <w:iCs/>
          <w:vertAlign w:val="subscript"/>
        </w:rPr>
        <w:t>L</w:t>
      </w:r>
      <w:r>
        <w:rPr>
          <w:rStyle w:val="tlid-translation"/>
        </w:rPr>
        <w:t xml:space="preserve"> este tensiunea dezvoltată pe sarcina de la ieșire ca răspuns la curentul </w:t>
      </w:r>
      <w:r w:rsidRPr="00D027A4">
        <w:rPr>
          <w:rStyle w:val="tlid-translation"/>
          <w:i/>
          <w:iCs/>
        </w:rPr>
        <w:t>i</w:t>
      </w:r>
      <w:r w:rsidRPr="00D027A4">
        <w:rPr>
          <w:rStyle w:val="tlid-translation"/>
          <w:i/>
          <w:iCs/>
          <w:vertAlign w:val="subscript"/>
        </w:rPr>
        <w:t>O</w:t>
      </w:r>
      <w:r>
        <w:rPr>
          <w:rStyle w:val="tlid-translation"/>
        </w:rPr>
        <w:t xml:space="preserve">, iar </w:t>
      </w:r>
      <w:r w:rsidRPr="00D027A4">
        <w:rPr>
          <w:rStyle w:val="tlid-translation"/>
          <w:i/>
          <w:iCs/>
        </w:rPr>
        <w:t>R</w:t>
      </w:r>
      <w:r w:rsidRPr="00D027A4">
        <w:rPr>
          <w:rStyle w:val="tlid-translation"/>
          <w:i/>
          <w:iCs/>
          <w:vertAlign w:val="subscript"/>
        </w:rPr>
        <w:t>o</w:t>
      </w:r>
      <w:r>
        <w:rPr>
          <w:rStyle w:val="tlid-translation"/>
        </w:rPr>
        <w:t xml:space="preserve"> este rezistența de ieșire a convertorului, așa cum se vede dinspre sarcină. Pentru o conversie V-I adevărată, </w:t>
      </w:r>
      <w:r w:rsidRPr="00D027A4">
        <w:rPr>
          <w:rStyle w:val="tlid-translation"/>
          <w:i/>
          <w:iCs/>
        </w:rPr>
        <w:t>i</w:t>
      </w:r>
      <w:r w:rsidRPr="00D027A4">
        <w:rPr>
          <w:rStyle w:val="tlid-translation"/>
          <w:i/>
          <w:iCs/>
          <w:vertAlign w:val="subscript"/>
        </w:rPr>
        <w:t>O</w:t>
      </w:r>
      <w:r>
        <w:rPr>
          <w:rStyle w:val="tlid-translation"/>
        </w:rPr>
        <w:t xml:space="preserve"> trebuie să fie independent de </w:t>
      </w:r>
      <w:r w:rsidRPr="00D027A4">
        <w:rPr>
          <w:rStyle w:val="tlid-translation"/>
          <w:i/>
          <w:iCs/>
        </w:rPr>
        <w:t>v</w:t>
      </w:r>
      <w:r w:rsidRPr="00D027A4">
        <w:rPr>
          <w:rStyle w:val="tlid-translation"/>
          <w:i/>
          <w:iCs/>
          <w:vertAlign w:val="subscript"/>
        </w:rPr>
        <w:t>L</w:t>
      </w:r>
      <w:r>
        <w:rPr>
          <w:rStyle w:val="tlid-translation"/>
        </w:rPr>
        <w:t>, adică trebuie să avem</w:t>
      </w:r>
    </w:p>
    <w:p w14:paraId="77CCC32B" w14:textId="77777777" w:rsidR="00A772F7" w:rsidRPr="005E176C" w:rsidRDefault="00A772F7" w:rsidP="00A772F7">
      <w:pPr>
        <w:tabs>
          <w:tab w:val="center" w:pos="4820"/>
          <w:tab w:val="right" w:pos="9639"/>
        </w:tabs>
        <w:jc w:val="center"/>
        <w:rPr>
          <w:rStyle w:val="tlid-translation"/>
        </w:rPr>
      </w:pPr>
      <w:r>
        <w:rPr>
          <w:rStyle w:val="tlid-translation"/>
        </w:rPr>
        <w:tab/>
      </w:r>
      <w:r w:rsidRPr="005E176C">
        <w:rPr>
          <w:rStyle w:val="tlid-translation"/>
          <w:noProof/>
        </w:rPr>
        <w:drawing>
          <wp:inline distT="0" distB="0" distL="0" distR="0" wp14:anchorId="16787DE8" wp14:editId="2782D9CA">
            <wp:extent cx="496800" cy="15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6800" cy="154800"/>
                    </a:xfrm>
                    <a:prstGeom prst="rect">
                      <a:avLst/>
                    </a:prstGeom>
                  </pic:spPr>
                </pic:pic>
              </a:graphicData>
            </a:graphic>
          </wp:inline>
        </w:drawing>
      </w:r>
      <w:r>
        <w:rPr>
          <w:rStyle w:val="tlid-translation"/>
        </w:rPr>
        <w:tab/>
        <w:t>(2.5)</w:t>
      </w:r>
    </w:p>
    <w:p w14:paraId="05683C2A" w14:textId="77777777" w:rsidR="00A772F7" w:rsidRDefault="00A772F7" w:rsidP="00A772F7">
      <w:pPr>
        <w:jc w:val="both"/>
        <w:rPr>
          <w:rStyle w:val="tlid-translation"/>
        </w:rPr>
      </w:pPr>
      <w:r>
        <w:rPr>
          <w:rStyle w:val="tlid-translation"/>
        </w:rPr>
        <w:t xml:space="preserve">Deoarece are la ieșire un curent, circuitul are nevoie de o sarcină pentru a funcționa; lăsând portul de ieșire deschis ar rezulta o funcționare defectuoasă a circuitului, deoarece </w:t>
      </w:r>
      <w:r w:rsidRPr="00F71A6D">
        <w:rPr>
          <w:rStyle w:val="tlid-translation"/>
          <w:i/>
          <w:iCs/>
        </w:rPr>
        <w:t>i</w:t>
      </w:r>
      <w:r w:rsidRPr="00F71A6D">
        <w:rPr>
          <w:rStyle w:val="tlid-translation"/>
          <w:i/>
          <w:iCs/>
          <w:vertAlign w:val="subscript"/>
        </w:rPr>
        <w:t>O</w:t>
      </w:r>
      <w:r>
        <w:rPr>
          <w:rStyle w:val="tlid-translation"/>
        </w:rPr>
        <w:t xml:space="preserve"> nu ar avea nicio cale prin care să se închidă. </w:t>
      </w:r>
      <w:r>
        <w:rPr>
          <w:rStyle w:val="tlid-translation"/>
          <w:i/>
          <w:iCs/>
        </w:rPr>
        <w:t>Conformitatea tensiunii</w:t>
      </w:r>
      <w:r>
        <w:rPr>
          <w:rStyle w:val="tlid-translation"/>
        </w:rPr>
        <w:t xml:space="preserve"> este intervalul de valori admisibile ale lui </w:t>
      </w:r>
      <w:r w:rsidRPr="00F71A6D">
        <w:rPr>
          <w:rStyle w:val="tlid-translation"/>
          <w:i/>
          <w:iCs/>
        </w:rPr>
        <w:t>v</w:t>
      </w:r>
      <w:r w:rsidRPr="00F71A6D">
        <w:rPr>
          <w:rStyle w:val="tlid-translation"/>
          <w:i/>
          <w:iCs/>
          <w:vertAlign w:val="subscript"/>
        </w:rPr>
        <w:t>L</w:t>
      </w:r>
      <w:r>
        <w:rPr>
          <w:rStyle w:val="tlid-translation"/>
        </w:rPr>
        <w:t xml:space="preserve"> pentru care circuitul funcționează în mod corespunzător, înainte de apariția oricăror efecte de saturație din partea amplificatorului.</w:t>
      </w:r>
    </w:p>
    <w:p w14:paraId="0AD8CE55" w14:textId="77777777" w:rsidR="00A772F7" w:rsidRDefault="00A772F7" w:rsidP="00A772F7">
      <w:pPr>
        <w:ind w:firstLine="720"/>
        <w:jc w:val="both"/>
      </w:pPr>
      <w:r>
        <w:rPr>
          <w:rStyle w:val="tlid-translation"/>
        </w:rPr>
        <w:t xml:space="preserve">Dacă niciun terminal al sarcinii nu este legat la masă, se spune că sarcina este de tip </w:t>
      </w:r>
      <w:r w:rsidRPr="00F71A6D">
        <w:rPr>
          <w:rStyle w:val="tlid-translation"/>
          <w:i/>
          <w:iCs/>
        </w:rPr>
        <w:t>flotant</w:t>
      </w:r>
      <w:r>
        <w:rPr>
          <w:rStyle w:val="tlid-translation"/>
        </w:rPr>
        <w:t xml:space="preserve">. Frecvent, însă, unul dintre terminale este deja legat la masă sau la un alt potențial. Se spune că sarcina este de tip </w:t>
      </w:r>
      <w:r w:rsidRPr="00F71A6D">
        <w:rPr>
          <w:rStyle w:val="tlid-translation"/>
          <w:i/>
          <w:iCs/>
        </w:rPr>
        <w:t>la masă</w:t>
      </w:r>
      <w:r>
        <w:rPr>
          <w:rStyle w:val="tlid-translation"/>
        </w:rPr>
        <w:t>, iar curentul de la convertor trebuie aplicat la terminalul neconectat la masă.</w:t>
      </w:r>
    </w:p>
    <w:p w14:paraId="3A7059C3" w14:textId="77777777" w:rsidR="00A772F7" w:rsidRDefault="00A772F7" w:rsidP="00A772F7">
      <w:pPr>
        <w:jc w:val="both"/>
      </w:pPr>
    </w:p>
    <w:p w14:paraId="0330613D" w14:textId="77777777" w:rsidR="00A772F7" w:rsidRPr="00FA74D2" w:rsidRDefault="00A772F7" w:rsidP="00A772F7">
      <w:pPr>
        <w:ind w:firstLine="720"/>
        <w:jc w:val="both"/>
        <w:rPr>
          <w:b/>
          <w:bCs/>
        </w:rPr>
      </w:pPr>
      <w:r>
        <w:rPr>
          <w:b/>
          <w:bCs/>
        </w:rPr>
        <w:t>Convertoare cu sarcină flotantă</w:t>
      </w:r>
    </w:p>
    <w:p w14:paraId="720F1B01" w14:textId="77777777" w:rsidR="00A772F7" w:rsidRDefault="00A772F7" w:rsidP="00A772F7">
      <w:pPr>
        <w:ind w:firstLine="720"/>
        <w:jc w:val="both"/>
        <w:rPr>
          <w:rStyle w:val="tlid-translation"/>
        </w:rPr>
      </w:pPr>
      <w:r>
        <w:rPr>
          <w:rStyle w:val="tlid-translation"/>
        </w:rPr>
        <w:t>În fig. 2.4 prezintă două implementări de bază, ambele folosind sarcina ca element de reacție; dacă unul dintre terminalele sarcinii ar fi conectat la masă, atunci nu ar fi posibilă utilizarea sarcinii ca element de reacție.</w:t>
      </w:r>
    </w:p>
    <w:p w14:paraId="488BD7E5" w14:textId="77777777" w:rsidR="00A772F7" w:rsidRDefault="00A772F7" w:rsidP="00A772F7">
      <w:pPr>
        <w:jc w:val="center"/>
        <w:rPr>
          <w:rStyle w:val="tlid-translation"/>
        </w:rPr>
      </w:pPr>
      <w:r>
        <w:rPr>
          <w:noProof/>
        </w:rPr>
        <w:drawing>
          <wp:inline distT="0" distB="0" distL="0" distR="0" wp14:anchorId="61E9F02D" wp14:editId="66AFC75C">
            <wp:extent cx="2577600" cy="145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77600" cy="1454400"/>
                    </a:xfrm>
                    <a:prstGeom prst="rect">
                      <a:avLst/>
                    </a:prstGeom>
                  </pic:spPr>
                </pic:pic>
              </a:graphicData>
            </a:graphic>
          </wp:inline>
        </w:drawing>
      </w:r>
    </w:p>
    <w:p w14:paraId="37E65791" w14:textId="77777777" w:rsidR="00A772F7" w:rsidRPr="004A3FC0" w:rsidRDefault="00A772F7" w:rsidP="00A772F7">
      <w:pPr>
        <w:jc w:val="center"/>
        <w:rPr>
          <w:rStyle w:val="tlid-translation"/>
          <w:i/>
          <w:iCs/>
          <w:sz w:val="20"/>
          <w:szCs w:val="18"/>
        </w:rPr>
      </w:pPr>
      <w:r w:rsidRPr="004A3FC0">
        <w:rPr>
          <w:rStyle w:val="tlid-translation"/>
          <w:b/>
          <w:bCs/>
          <w:sz w:val="20"/>
          <w:szCs w:val="18"/>
        </w:rPr>
        <w:t xml:space="preserve">Fig. </w:t>
      </w:r>
      <w:r>
        <w:rPr>
          <w:rStyle w:val="tlid-translation"/>
          <w:b/>
          <w:bCs/>
          <w:sz w:val="20"/>
          <w:szCs w:val="18"/>
        </w:rPr>
        <w:t>2.</w:t>
      </w:r>
      <w:r w:rsidRPr="004A3FC0">
        <w:rPr>
          <w:rStyle w:val="tlid-translation"/>
          <w:b/>
          <w:bCs/>
          <w:sz w:val="20"/>
          <w:szCs w:val="18"/>
        </w:rPr>
        <w:t>4.</w:t>
      </w:r>
      <w:r w:rsidRPr="004A3FC0">
        <w:rPr>
          <w:rStyle w:val="tlid-translation"/>
          <w:sz w:val="20"/>
          <w:szCs w:val="18"/>
        </w:rPr>
        <w:t xml:space="preserve"> </w:t>
      </w:r>
      <w:r w:rsidRPr="004A3FC0">
        <w:rPr>
          <w:rStyle w:val="tlid-translation"/>
          <w:i/>
          <w:iCs/>
          <w:sz w:val="20"/>
          <w:szCs w:val="18"/>
        </w:rPr>
        <w:t>Convertoare V-I cu sarcina flotantă</w:t>
      </w:r>
      <w:r>
        <w:rPr>
          <w:rStyle w:val="tlid-translation"/>
          <w:i/>
          <w:iCs/>
          <w:sz w:val="20"/>
          <w:szCs w:val="18"/>
        </w:rPr>
        <w:t>: (a) de tip neinverso; (b) de tip inversor</w:t>
      </w:r>
    </w:p>
    <w:p w14:paraId="1ABA1452" w14:textId="77777777" w:rsidR="00A772F7" w:rsidRDefault="00A772F7" w:rsidP="00A772F7">
      <w:pPr>
        <w:jc w:val="both"/>
        <w:rPr>
          <w:rStyle w:val="tlid-translation"/>
        </w:rPr>
      </w:pPr>
    </w:p>
    <w:p w14:paraId="6FAA3B91" w14:textId="77777777" w:rsidR="00A772F7" w:rsidRDefault="00A772F7" w:rsidP="00A772F7">
      <w:pPr>
        <w:jc w:val="both"/>
      </w:pPr>
      <w:r>
        <w:rPr>
          <w:rStyle w:val="tlid-translation"/>
        </w:rPr>
        <w:t xml:space="preserve">În circuitul fig. 2.4, </w:t>
      </w:r>
      <w:r w:rsidRPr="00636687">
        <w:rPr>
          <w:rStyle w:val="tlid-translation"/>
          <w:i/>
          <w:iCs/>
        </w:rPr>
        <w:t>a</w:t>
      </w:r>
      <w:r>
        <w:rPr>
          <w:rStyle w:val="tlid-translation"/>
        </w:rPr>
        <w:t xml:space="preserve">, AO dezvoltă acea valoare de curent </w:t>
      </w:r>
      <w:r w:rsidRPr="00636687">
        <w:rPr>
          <w:rStyle w:val="tlid-translation"/>
          <w:i/>
          <w:iCs/>
        </w:rPr>
        <w:t>i</w:t>
      </w:r>
      <w:r w:rsidRPr="00636687">
        <w:rPr>
          <w:rStyle w:val="tlid-translation"/>
          <w:i/>
          <w:iCs/>
          <w:vertAlign w:val="subscript"/>
        </w:rPr>
        <w:t>O</w:t>
      </w:r>
      <w:r>
        <w:rPr>
          <w:rStyle w:val="tlid-translation"/>
        </w:rPr>
        <w:t xml:space="preserve"> necesară pentru ca tensiunea de la intrarea inversoare să urmărească pe </w:t>
      </w:r>
      <w:r w:rsidRPr="00636687">
        <w:rPr>
          <w:rStyle w:val="tlid-translation"/>
          <w:i/>
          <w:iCs/>
        </w:rPr>
        <w:t>v</w:t>
      </w:r>
      <w:r w:rsidRPr="00636687">
        <w:rPr>
          <w:rStyle w:val="tlid-translation"/>
          <w:i/>
          <w:iCs/>
          <w:vertAlign w:val="subscript"/>
        </w:rPr>
        <w:t>I</w:t>
      </w:r>
      <w:r>
        <w:rPr>
          <w:rStyle w:val="tlid-translation"/>
        </w:rPr>
        <w:t xml:space="preserve"> sau pentru a face </w:t>
      </w:r>
      <w:r w:rsidRPr="00636687">
        <w:rPr>
          <w:rStyle w:val="tlid-translation"/>
          <w:i/>
          <w:iCs/>
        </w:rPr>
        <w:t>Ri</w:t>
      </w:r>
      <w:r w:rsidRPr="00636687">
        <w:rPr>
          <w:rStyle w:val="tlid-translation"/>
          <w:i/>
          <w:iCs/>
          <w:vertAlign w:val="subscript"/>
        </w:rPr>
        <w:t>O</w:t>
      </w:r>
      <w:r>
        <w:rPr>
          <w:rStyle w:val="tlid-translation"/>
        </w:rPr>
        <w:t>=</w:t>
      </w:r>
      <w:r w:rsidRPr="00636687">
        <w:rPr>
          <w:rStyle w:val="tlid-translation"/>
          <w:i/>
          <w:iCs/>
        </w:rPr>
        <w:t>v</w:t>
      </w:r>
      <w:r w:rsidRPr="00636687">
        <w:rPr>
          <w:rStyle w:val="tlid-translation"/>
          <w:i/>
          <w:iCs/>
          <w:vertAlign w:val="subscript"/>
        </w:rPr>
        <w:t>I</w:t>
      </w:r>
      <w:r>
        <w:rPr>
          <w:rStyle w:val="tlid-translation"/>
        </w:rPr>
        <w:t xml:space="preserve">. Rezolvând pentru </w:t>
      </w:r>
      <w:r w:rsidRPr="00636687">
        <w:rPr>
          <w:rStyle w:val="tlid-translation"/>
          <w:i/>
          <w:iCs/>
        </w:rPr>
        <w:t>i</w:t>
      </w:r>
      <w:r w:rsidRPr="00636687">
        <w:rPr>
          <w:rStyle w:val="tlid-translation"/>
          <w:i/>
          <w:iCs/>
          <w:vertAlign w:val="subscript"/>
        </w:rPr>
        <w:t>O</w:t>
      </w:r>
      <w:r>
        <w:rPr>
          <w:rStyle w:val="tlid-translation"/>
        </w:rPr>
        <w:t>, obținem</w:t>
      </w:r>
    </w:p>
    <w:p w14:paraId="70BC2933" w14:textId="77777777" w:rsidR="00A772F7" w:rsidRPr="005E176C" w:rsidRDefault="00A772F7" w:rsidP="00A772F7">
      <w:pPr>
        <w:tabs>
          <w:tab w:val="center" w:pos="4820"/>
          <w:tab w:val="right" w:pos="9639"/>
        </w:tabs>
        <w:jc w:val="center"/>
        <w:rPr>
          <w:rStyle w:val="tlid-translation"/>
        </w:rPr>
      </w:pPr>
      <w:r>
        <w:rPr>
          <w:rStyle w:val="tlid-translation"/>
        </w:rPr>
        <w:tab/>
      </w:r>
      <w:r w:rsidRPr="00772802">
        <w:rPr>
          <w:rStyle w:val="tlid-translation"/>
        </w:rPr>
        <w:object w:dxaOrig="900" w:dyaOrig="620" w14:anchorId="0EB02E2E">
          <v:shape id="_x0000_i1077" type="#_x0000_t75" style="width:44.85pt;height:31.15pt" o:ole="">
            <v:imagedata r:id="rId20" o:title=""/>
          </v:shape>
          <o:OLEObject Type="Embed" ProgID="Equation.DSMT4" ShapeID="_x0000_i1077" DrawAspect="Content" ObjectID="_1648475684" r:id="rId21"/>
        </w:object>
      </w:r>
      <w:r>
        <w:rPr>
          <w:rStyle w:val="tlid-translation"/>
        </w:rPr>
        <w:tab/>
        <w:t>(2.6)</w:t>
      </w:r>
    </w:p>
    <w:p w14:paraId="7D858FB8" w14:textId="77777777" w:rsidR="00A772F7" w:rsidRDefault="00A772F7" w:rsidP="00A772F7">
      <w:pPr>
        <w:jc w:val="both"/>
      </w:pPr>
      <w:r>
        <w:rPr>
          <w:rStyle w:val="tlid-translation"/>
        </w:rPr>
        <w:t xml:space="preserve">Această expresie este adevărată indiferent de tipul sarcinii: poate fi liniară, ca pentru un traductor rezistiv; poate fi neliniară, ca în cazul unei diode; poate avea caracteristici dependente de timp, ca pentru un condensator. Indiferent de tipul de sarcină, AO va forța sarcina să conducă un curent care depinde de tensiunea de control </w:t>
      </w:r>
      <w:r w:rsidRPr="005D55CC">
        <w:rPr>
          <w:rStyle w:val="tlid-translation"/>
          <w:i/>
          <w:iCs/>
        </w:rPr>
        <w:t>v</w:t>
      </w:r>
      <w:r w:rsidRPr="005D55CC">
        <w:rPr>
          <w:rStyle w:val="tlid-translation"/>
          <w:i/>
          <w:iCs/>
          <w:vertAlign w:val="subscript"/>
        </w:rPr>
        <w:t>I</w:t>
      </w:r>
      <w:r>
        <w:rPr>
          <w:rStyle w:val="tlid-translation"/>
        </w:rPr>
        <w:t xml:space="preserve"> și de rezistența de reglare a curentului </w:t>
      </w:r>
      <w:r w:rsidRPr="005D55CC">
        <w:rPr>
          <w:rStyle w:val="tlid-translation"/>
          <w:i/>
          <w:iCs/>
        </w:rPr>
        <w:t>R</w:t>
      </w:r>
      <w:r>
        <w:rPr>
          <w:rStyle w:val="tlid-translation"/>
        </w:rPr>
        <w:t xml:space="preserve">, și nu de tensiunea de sarcină </w:t>
      </w:r>
      <w:r w:rsidRPr="005D55CC">
        <w:rPr>
          <w:rStyle w:val="tlid-translation"/>
          <w:i/>
          <w:iCs/>
        </w:rPr>
        <w:t>v</w:t>
      </w:r>
      <w:r w:rsidRPr="005D55CC">
        <w:rPr>
          <w:rStyle w:val="tlid-translation"/>
          <w:i/>
          <w:iCs/>
          <w:vertAlign w:val="subscript"/>
        </w:rPr>
        <w:t>L</w:t>
      </w:r>
      <w:r>
        <w:rPr>
          <w:rStyle w:val="tlid-translation"/>
        </w:rPr>
        <w:t xml:space="preserve">. Pentru a atinge acest obiectiv, AO trebuie să-și schimbe tensiunea de ieșire la </w:t>
      </w:r>
      <w:r w:rsidRPr="005D55CC">
        <w:rPr>
          <w:rStyle w:val="tlid-translation"/>
          <w:i/>
          <w:iCs/>
        </w:rPr>
        <w:t>v</w:t>
      </w:r>
      <w:r w:rsidRPr="005D55CC">
        <w:rPr>
          <w:rStyle w:val="tlid-translation"/>
          <w:i/>
          <w:iCs/>
          <w:vertAlign w:val="subscript"/>
        </w:rPr>
        <w:t>O</w:t>
      </w:r>
      <w:r>
        <w:rPr>
          <w:rStyle w:val="tlid-translation"/>
        </w:rPr>
        <w:t>=</w:t>
      </w:r>
      <w:r w:rsidRPr="005D55CC">
        <w:rPr>
          <w:rStyle w:val="tlid-translation"/>
          <w:i/>
          <w:iCs/>
        </w:rPr>
        <w:t>v</w:t>
      </w:r>
      <w:r w:rsidRPr="005D55CC">
        <w:rPr>
          <w:rStyle w:val="tlid-translation"/>
          <w:i/>
          <w:iCs/>
          <w:vertAlign w:val="subscript"/>
        </w:rPr>
        <w:t>I</w:t>
      </w:r>
      <w:r>
        <w:rPr>
          <w:rStyle w:val="tlid-translation"/>
        </w:rPr>
        <w:t>+</w:t>
      </w:r>
      <w:r w:rsidRPr="005D55CC">
        <w:rPr>
          <w:rStyle w:val="tlid-translation"/>
          <w:i/>
          <w:iCs/>
        </w:rPr>
        <w:t>v</w:t>
      </w:r>
      <w:r w:rsidRPr="005D55CC">
        <w:rPr>
          <w:rStyle w:val="tlid-translation"/>
          <w:i/>
          <w:iCs/>
          <w:vertAlign w:val="subscript"/>
        </w:rPr>
        <w:t>L</w:t>
      </w:r>
      <w:r>
        <w:rPr>
          <w:rStyle w:val="tlid-translation"/>
        </w:rPr>
        <w:t xml:space="preserve">, lucru pe care îl va face cu ușurință atât timp cât </w:t>
      </w:r>
      <w:r w:rsidRPr="005D55CC">
        <w:rPr>
          <w:rStyle w:val="tlid-translation"/>
          <w:i/>
          <w:iCs/>
        </w:rPr>
        <w:t>V</w:t>
      </w:r>
      <w:r w:rsidRPr="005D55CC">
        <w:rPr>
          <w:rStyle w:val="tlid-translation"/>
          <w:i/>
          <w:iCs/>
          <w:vertAlign w:val="subscript"/>
        </w:rPr>
        <w:t>OL</w:t>
      </w:r>
      <w:r>
        <w:rPr>
          <w:rStyle w:val="tlid-translation"/>
        </w:rPr>
        <w:t>&lt;</w:t>
      </w:r>
      <w:r w:rsidRPr="005D55CC">
        <w:rPr>
          <w:rStyle w:val="tlid-translation"/>
          <w:i/>
          <w:iCs/>
        </w:rPr>
        <w:t>v</w:t>
      </w:r>
      <w:r w:rsidRPr="005D55CC">
        <w:rPr>
          <w:rStyle w:val="tlid-translation"/>
          <w:i/>
          <w:iCs/>
          <w:vertAlign w:val="subscript"/>
        </w:rPr>
        <w:t>O</w:t>
      </w:r>
      <w:r>
        <w:rPr>
          <w:rStyle w:val="tlid-translation"/>
        </w:rPr>
        <w:t>&lt;</w:t>
      </w:r>
      <w:r w:rsidRPr="005D55CC">
        <w:rPr>
          <w:rStyle w:val="tlid-translation"/>
          <w:i/>
          <w:iCs/>
        </w:rPr>
        <w:t>V</w:t>
      </w:r>
      <w:r w:rsidRPr="005D55CC">
        <w:rPr>
          <w:rStyle w:val="tlid-translation"/>
          <w:i/>
          <w:iCs/>
          <w:vertAlign w:val="subscript"/>
        </w:rPr>
        <w:t>OH</w:t>
      </w:r>
      <w:r>
        <w:rPr>
          <w:rStyle w:val="tlid-translation"/>
        </w:rPr>
        <w:t>. În consecință, conformitatea tensiunii este (</w:t>
      </w:r>
      <w:r w:rsidRPr="0005309C">
        <w:rPr>
          <w:rStyle w:val="tlid-translation"/>
          <w:i/>
          <w:iCs/>
        </w:rPr>
        <w:t>V</w:t>
      </w:r>
      <w:r w:rsidRPr="0005309C">
        <w:rPr>
          <w:rStyle w:val="tlid-translation"/>
          <w:i/>
          <w:iCs/>
          <w:vertAlign w:val="subscript"/>
        </w:rPr>
        <w:t>OL</w:t>
      </w:r>
      <w:r>
        <w:rPr>
          <w:rStyle w:val="tlid-translation"/>
        </w:rPr>
        <w:t>-</w:t>
      </w:r>
      <w:r w:rsidRPr="0005309C">
        <w:rPr>
          <w:rStyle w:val="tlid-translation"/>
          <w:i/>
          <w:iCs/>
        </w:rPr>
        <w:t>v</w:t>
      </w:r>
      <w:r w:rsidRPr="0005309C">
        <w:rPr>
          <w:rStyle w:val="tlid-translation"/>
          <w:i/>
          <w:iCs/>
          <w:vertAlign w:val="subscript"/>
        </w:rPr>
        <w:t>I</w:t>
      </w:r>
      <w:r>
        <w:rPr>
          <w:rStyle w:val="tlid-translation"/>
        </w:rPr>
        <w:t>)&lt;</w:t>
      </w:r>
      <w:r w:rsidRPr="0005309C">
        <w:rPr>
          <w:rStyle w:val="tlid-translation"/>
          <w:i/>
          <w:iCs/>
        </w:rPr>
        <w:t>v</w:t>
      </w:r>
      <w:r w:rsidRPr="0005309C">
        <w:rPr>
          <w:rStyle w:val="tlid-translation"/>
          <w:i/>
          <w:iCs/>
          <w:vertAlign w:val="subscript"/>
        </w:rPr>
        <w:t>L</w:t>
      </w:r>
      <w:r>
        <w:rPr>
          <w:rStyle w:val="tlid-translation"/>
        </w:rPr>
        <w:t>&lt;(</w:t>
      </w:r>
      <w:r w:rsidRPr="0005309C">
        <w:rPr>
          <w:rStyle w:val="tlid-translation"/>
          <w:i/>
          <w:iCs/>
        </w:rPr>
        <w:t>V</w:t>
      </w:r>
      <w:r w:rsidRPr="0005309C">
        <w:rPr>
          <w:rStyle w:val="tlid-translation"/>
          <w:i/>
          <w:iCs/>
          <w:vertAlign w:val="subscript"/>
        </w:rPr>
        <w:t>OH</w:t>
      </w:r>
      <w:r>
        <w:rPr>
          <w:rStyle w:val="tlid-translation"/>
        </w:rPr>
        <w:t>-</w:t>
      </w:r>
      <w:r w:rsidRPr="0005309C">
        <w:rPr>
          <w:rStyle w:val="tlid-translation"/>
          <w:i/>
          <w:iCs/>
        </w:rPr>
        <w:t>v</w:t>
      </w:r>
      <w:r w:rsidRPr="0005309C">
        <w:rPr>
          <w:rStyle w:val="tlid-translation"/>
          <w:i/>
          <w:iCs/>
          <w:vertAlign w:val="subscript"/>
        </w:rPr>
        <w:t>I</w:t>
      </w:r>
      <w:r>
        <w:rPr>
          <w:rStyle w:val="tlid-translation"/>
        </w:rPr>
        <w:t>).</w:t>
      </w:r>
    </w:p>
    <w:p w14:paraId="07E79257" w14:textId="77777777" w:rsidR="00A772F7" w:rsidRDefault="00A772F7" w:rsidP="00A772F7">
      <w:pPr>
        <w:jc w:val="both"/>
        <w:rPr>
          <w:rStyle w:val="tlid-translation"/>
        </w:rPr>
      </w:pPr>
      <w:r>
        <w:tab/>
      </w:r>
      <w:r>
        <w:rPr>
          <w:rStyle w:val="tlid-translation"/>
        </w:rPr>
        <w:t xml:space="preserve">În circuitul fig. 2.4, </w:t>
      </w:r>
      <w:r w:rsidRPr="00AF228D">
        <w:rPr>
          <w:rStyle w:val="tlid-translation"/>
          <w:i/>
          <w:iCs/>
        </w:rPr>
        <w:t>b</w:t>
      </w:r>
      <w:r>
        <w:rPr>
          <w:rStyle w:val="tlid-translation"/>
        </w:rPr>
        <w:t xml:space="preserve">, AO are intrarea inversoare la 0V. În consecință, borna sa de ieșire trebuie să absoarbă curentul </w:t>
      </w:r>
      <w:r w:rsidRPr="00AF228D">
        <w:rPr>
          <w:rStyle w:val="tlid-translation"/>
          <w:i/>
          <w:iCs/>
        </w:rPr>
        <w:t>i</w:t>
      </w:r>
      <w:r w:rsidRPr="00AF228D">
        <w:rPr>
          <w:rStyle w:val="tlid-translation"/>
          <w:i/>
          <w:iCs/>
          <w:vertAlign w:val="subscript"/>
        </w:rPr>
        <w:t>O</w:t>
      </w:r>
      <w:r>
        <w:rPr>
          <w:rStyle w:val="tlid-translation"/>
        </w:rPr>
        <w:t>=(</w:t>
      </w:r>
      <w:r w:rsidRPr="00AF228D">
        <w:rPr>
          <w:rStyle w:val="tlid-translation"/>
          <w:i/>
          <w:iCs/>
        </w:rPr>
        <w:t>v</w:t>
      </w:r>
      <w:r w:rsidRPr="00AF228D">
        <w:rPr>
          <w:rStyle w:val="tlid-translation"/>
          <w:i/>
          <w:iCs/>
          <w:vertAlign w:val="subscript"/>
        </w:rPr>
        <w:t>I</w:t>
      </w:r>
      <w:r>
        <w:rPr>
          <w:rStyle w:val="tlid-translation"/>
        </w:rPr>
        <w:t>-0)/</w:t>
      </w:r>
      <w:r w:rsidRPr="00AF228D">
        <w:rPr>
          <w:rStyle w:val="tlid-translation"/>
          <w:i/>
          <w:iCs/>
        </w:rPr>
        <w:t>R</w:t>
      </w:r>
      <w:r>
        <w:rPr>
          <w:rStyle w:val="tlid-translation"/>
        </w:rPr>
        <w:t xml:space="preserve"> și trebuie să comute la </w:t>
      </w:r>
      <w:r w:rsidRPr="00AF228D">
        <w:rPr>
          <w:rStyle w:val="tlid-translation"/>
          <w:i/>
          <w:iCs/>
        </w:rPr>
        <w:t>v</w:t>
      </w:r>
      <w:r w:rsidRPr="00AF228D">
        <w:rPr>
          <w:rStyle w:val="tlid-translation"/>
          <w:i/>
          <w:iCs/>
          <w:vertAlign w:val="subscript"/>
        </w:rPr>
        <w:t>O</w:t>
      </w:r>
      <w:r>
        <w:rPr>
          <w:rStyle w:val="tlid-translation"/>
        </w:rPr>
        <w:t>=−</w:t>
      </w:r>
      <w:r w:rsidRPr="00AF228D">
        <w:rPr>
          <w:rStyle w:val="tlid-translation"/>
          <w:i/>
          <w:iCs/>
        </w:rPr>
        <w:t>v</w:t>
      </w:r>
      <w:r w:rsidRPr="00AF228D">
        <w:rPr>
          <w:rStyle w:val="tlid-translation"/>
          <w:i/>
          <w:iCs/>
          <w:vertAlign w:val="subscript"/>
        </w:rPr>
        <w:t>L</w:t>
      </w:r>
      <w:r>
        <w:rPr>
          <w:rStyle w:val="tlid-translation"/>
        </w:rPr>
        <w:t xml:space="preserve">. În afară de inversarea polarității, curentul este același ca în relația (2.6); totuși, conformitatea tensiunii este acum </w:t>
      </w:r>
      <w:r w:rsidRPr="00AF228D">
        <w:rPr>
          <w:rStyle w:val="tlid-translation"/>
          <w:i/>
          <w:iCs/>
        </w:rPr>
        <w:t>V</w:t>
      </w:r>
      <w:r w:rsidRPr="00AF228D">
        <w:rPr>
          <w:rStyle w:val="tlid-translation"/>
          <w:i/>
          <w:iCs/>
          <w:vertAlign w:val="subscript"/>
        </w:rPr>
        <w:t>OL</w:t>
      </w:r>
      <w:r>
        <w:rPr>
          <w:rStyle w:val="tlid-translation"/>
        </w:rPr>
        <w:t>&lt;</w:t>
      </w:r>
      <w:r w:rsidRPr="00AF228D">
        <w:rPr>
          <w:rStyle w:val="tlid-translation"/>
          <w:i/>
          <w:iCs/>
        </w:rPr>
        <w:t>v</w:t>
      </w:r>
      <w:r w:rsidRPr="00AF228D">
        <w:rPr>
          <w:rStyle w:val="tlid-translation"/>
          <w:i/>
          <w:iCs/>
          <w:vertAlign w:val="subscript"/>
        </w:rPr>
        <w:t>L</w:t>
      </w:r>
      <w:r>
        <w:rPr>
          <w:rStyle w:val="tlid-translation"/>
        </w:rPr>
        <w:t>&lt;</w:t>
      </w:r>
      <w:r w:rsidRPr="00AF228D">
        <w:rPr>
          <w:rStyle w:val="tlid-translation"/>
          <w:i/>
          <w:iCs/>
        </w:rPr>
        <w:t>V</w:t>
      </w:r>
      <w:r w:rsidRPr="00AF228D">
        <w:rPr>
          <w:rStyle w:val="tlid-translation"/>
          <w:i/>
          <w:iCs/>
          <w:vertAlign w:val="subscript"/>
        </w:rPr>
        <w:t>OH</w:t>
      </w:r>
      <w:r>
        <w:rPr>
          <w:rStyle w:val="tlid-translation"/>
        </w:rPr>
        <w:t>.</w:t>
      </w:r>
    </w:p>
    <w:p w14:paraId="59E5B6E5" w14:textId="77777777" w:rsidR="00A772F7" w:rsidRDefault="00A772F7" w:rsidP="00A772F7">
      <w:pPr>
        <w:ind w:firstLine="720"/>
        <w:jc w:val="both"/>
      </w:pPr>
      <w:r>
        <w:rPr>
          <w:rStyle w:val="tlid-translation"/>
        </w:rPr>
        <w:t xml:space="preserve">Observăm că rel. (2.6) se menține pentru ambele circuite, indiferent de polaritatea tensiunii </w:t>
      </w:r>
      <w:r w:rsidRPr="005E176C">
        <w:rPr>
          <w:rStyle w:val="tlid-translation"/>
          <w:i/>
          <w:iCs/>
        </w:rPr>
        <w:t>v</w:t>
      </w:r>
      <w:r w:rsidRPr="005E176C">
        <w:rPr>
          <w:rStyle w:val="tlid-translation"/>
          <w:i/>
          <w:iCs/>
          <w:vertAlign w:val="subscript"/>
        </w:rPr>
        <w:t>I</w:t>
      </w:r>
      <w:r>
        <w:rPr>
          <w:rStyle w:val="tlid-translation"/>
        </w:rPr>
        <w:t xml:space="preserve">. Săgețile din fig. 2.4 arată sensul curentului pentru </w:t>
      </w:r>
      <w:r w:rsidRPr="002E06BE">
        <w:rPr>
          <w:rStyle w:val="tlid-translation"/>
          <w:i/>
          <w:iCs/>
        </w:rPr>
        <w:t>v</w:t>
      </w:r>
      <w:r w:rsidRPr="002E06BE">
        <w:rPr>
          <w:rStyle w:val="tlid-translation"/>
          <w:i/>
          <w:iCs/>
          <w:vertAlign w:val="subscript"/>
        </w:rPr>
        <w:t>I</w:t>
      </w:r>
      <w:r>
        <w:rPr>
          <w:rStyle w:val="tlid-translation"/>
        </w:rPr>
        <w:t xml:space="preserve">&gt;0; pentru </w:t>
      </w:r>
      <w:r w:rsidRPr="002E06BE">
        <w:rPr>
          <w:rStyle w:val="tlid-translation"/>
          <w:i/>
          <w:iCs/>
        </w:rPr>
        <w:t>v</w:t>
      </w:r>
      <w:r w:rsidRPr="002E06BE">
        <w:rPr>
          <w:rStyle w:val="tlid-translation"/>
          <w:i/>
          <w:iCs/>
          <w:vertAlign w:val="subscript"/>
        </w:rPr>
        <w:t>I</w:t>
      </w:r>
      <w:r>
        <w:rPr>
          <w:rStyle w:val="tlid-translation"/>
        </w:rPr>
        <w:t xml:space="preserve">&lt;0 se va inversa pur și simplu sensul curentului. Se spune că cele două convertoare sunt </w:t>
      </w:r>
      <w:r w:rsidRPr="00C7209E">
        <w:rPr>
          <w:rStyle w:val="tlid-translation"/>
          <w:i/>
          <w:iCs/>
        </w:rPr>
        <w:t>bidirecționale</w:t>
      </w:r>
      <w:r>
        <w:rPr>
          <w:rStyle w:val="tlid-translation"/>
        </w:rPr>
        <w:t>.</w:t>
      </w:r>
    </w:p>
    <w:p w14:paraId="5CA65E3C" w14:textId="77777777" w:rsidR="00A772F7" w:rsidRDefault="00A772F7" w:rsidP="00A772F7">
      <w:pPr>
        <w:jc w:val="both"/>
        <w:rPr>
          <w:rStyle w:val="tlid-translation"/>
        </w:rPr>
      </w:pPr>
      <w:r>
        <w:tab/>
      </w:r>
      <w:r>
        <w:rPr>
          <w:rStyle w:val="tlid-translation"/>
        </w:rPr>
        <w:t xml:space="preserve">O importanță deosebită prezintă cazul în care sarcina este un condensator, astfel încât circuitul să devină un integrator. Dacă </w:t>
      </w:r>
      <w:r w:rsidRPr="00A32F62">
        <w:rPr>
          <w:rStyle w:val="tlid-translation"/>
          <w:i/>
          <w:iCs/>
        </w:rPr>
        <w:t>v</w:t>
      </w:r>
      <w:r w:rsidRPr="00A32F62">
        <w:rPr>
          <w:rStyle w:val="tlid-translation"/>
          <w:i/>
          <w:iCs/>
          <w:vertAlign w:val="subscript"/>
        </w:rPr>
        <w:t>I</w:t>
      </w:r>
      <w:r>
        <w:rPr>
          <w:rStyle w:val="tlid-translation"/>
        </w:rPr>
        <w:t xml:space="preserve"> este menținut constant, circuitul va forța un curent constant prin condensator, determinând încărcarea sau descărcarea acestuia, în funcție de polaritatea lui </w:t>
      </w:r>
      <w:r w:rsidRPr="00A32F62">
        <w:rPr>
          <w:rStyle w:val="tlid-translation"/>
          <w:i/>
          <w:iCs/>
        </w:rPr>
        <w:t>v</w:t>
      </w:r>
      <w:r w:rsidRPr="00A32F62">
        <w:rPr>
          <w:rStyle w:val="tlid-translation"/>
          <w:i/>
          <w:iCs/>
          <w:vertAlign w:val="subscript"/>
        </w:rPr>
        <w:t>I</w:t>
      </w:r>
      <w:r>
        <w:rPr>
          <w:rStyle w:val="tlid-translation"/>
        </w:rPr>
        <w:t xml:space="preserve">, la o viteză constantă. Aceasta constituie baza generatoarelor de forme de undă, cum ar fi generatoarele de </w:t>
      </w:r>
      <w:r>
        <w:rPr>
          <w:rStyle w:val="tlid-translation"/>
        </w:rPr>
        <w:lastRenderedPageBreak/>
        <w:t>formă de undă în dinte de fierăstrău și triunghiulară, convertoarele V-F (tensiune – frecvență) și F-V și convertoarele A-D cu pantă dublă.</w:t>
      </w:r>
    </w:p>
    <w:p w14:paraId="757A04FA" w14:textId="77777777" w:rsidR="00A772F7" w:rsidRDefault="00A772F7" w:rsidP="00A772F7">
      <w:pPr>
        <w:ind w:firstLine="720"/>
        <w:jc w:val="both"/>
      </w:pPr>
      <w:r>
        <w:rPr>
          <w:rStyle w:val="tlid-translation"/>
        </w:rPr>
        <w:t xml:space="preserve">Un dezavantaj al convertorului din fig. 2.4, </w:t>
      </w:r>
      <w:r w:rsidRPr="00A32F62">
        <w:rPr>
          <w:rStyle w:val="tlid-translation"/>
          <w:i/>
          <w:iCs/>
        </w:rPr>
        <w:t>b</w:t>
      </w:r>
      <w:r>
        <w:rPr>
          <w:rStyle w:val="tlid-translation"/>
        </w:rPr>
        <w:t xml:space="preserve"> este că </w:t>
      </w:r>
      <w:r w:rsidRPr="00A32F62">
        <w:rPr>
          <w:rStyle w:val="tlid-translation"/>
          <w:i/>
          <w:iCs/>
        </w:rPr>
        <w:t>i</w:t>
      </w:r>
      <w:r w:rsidRPr="00A32F62">
        <w:rPr>
          <w:rStyle w:val="tlid-translation"/>
          <w:i/>
          <w:iCs/>
          <w:vertAlign w:val="subscript"/>
        </w:rPr>
        <w:t>O</w:t>
      </w:r>
      <w:r>
        <w:rPr>
          <w:rStyle w:val="tlid-translation"/>
        </w:rPr>
        <w:t xml:space="preserve"> trebuie să provină de la sursa </w:t>
      </w:r>
      <w:r w:rsidRPr="00A32F62">
        <w:rPr>
          <w:rStyle w:val="tlid-translation"/>
          <w:i/>
          <w:iCs/>
        </w:rPr>
        <w:t>v</w:t>
      </w:r>
      <w:r w:rsidRPr="00A32F62">
        <w:rPr>
          <w:rStyle w:val="tlid-translation"/>
          <w:i/>
          <w:iCs/>
          <w:vertAlign w:val="subscript"/>
        </w:rPr>
        <w:t>I</w:t>
      </w:r>
      <w:r>
        <w:rPr>
          <w:rStyle w:val="tlid-translation"/>
        </w:rPr>
        <w:t xml:space="preserve">, în timp ce în fig. 2.4, </w:t>
      </w:r>
      <w:r w:rsidRPr="00A32F62">
        <w:rPr>
          <w:rStyle w:val="tlid-translation"/>
          <w:i/>
          <w:iCs/>
        </w:rPr>
        <w:t>a</w:t>
      </w:r>
      <w:r>
        <w:rPr>
          <w:rStyle w:val="tlid-translation"/>
        </w:rPr>
        <w:t xml:space="preserve"> sursa vede o rezistență de intrare practic infinită. Cu toate acestea, acest avantaj este compensat de o conformitate mai restrânsă a tensiunii. Curentul maxim care poate fi livrat sarcinii pentru fiecare circuit depinde de AO. Pentru 741, acesta este de obicei 25mA. Dacă sunt necesari curenți mai mari, se poate utiliza fie un AO de putere, fie un AO de putere redusă urmat de un amplificator de curent la ieșire.</w:t>
      </w:r>
    </w:p>
    <w:p w14:paraId="651DDB36" w14:textId="77777777" w:rsidR="00A772F7" w:rsidRDefault="00A772F7" w:rsidP="00A772F7">
      <w:pPr>
        <w:jc w:val="both"/>
      </w:pPr>
    </w:p>
    <w:p w14:paraId="456F9224" w14:textId="77777777" w:rsidR="00A772F7" w:rsidRPr="00344EF3" w:rsidRDefault="00A772F7" w:rsidP="00A772F7">
      <w:pPr>
        <w:jc w:val="both"/>
        <w:rPr>
          <w:rStyle w:val="tlid-translation"/>
          <w:sz w:val="20"/>
          <w:szCs w:val="18"/>
        </w:rPr>
      </w:pPr>
      <w:r w:rsidRPr="00344EF3">
        <w:rPr>
          <w:b/>
          <w:bCs/>
          <w:sz w:val="20"/>
          <w:szCs w:val="18"/>
        </w:rPr>
        <w:t>Exemplul 2.2:</w:t>
      </w:r>
      <w:r w:rsidRPr="00344EF3">
        <w:rPr>
          <w:sz w:val="20"/>
          <w:szCs w:val="18"/>
        </w:rPr>
        <w:t xml:space="preserve"> </w:t>
      </w:r>
      <w:r w:rsidRPr="00344EF3">
        <w:rPr>
          <w:rStyle w:val="tlid-translation"/>
          <w:sz w:val="20"/>
          <w:szCs w:val="18"/>
        </w:rPr>
        <w:t xml:space="preserve">Ambele circuite din fig. 2.4 au </w:t>
      </w:r>
      <w:r w:rsidRPr="00344EF3">
        <w:rPr>
          <w:rStyle w:val="tlid-translation"/>
          <w:i/>
          <w:iCs/>
          <w:sz w:val="20"/>
          <w:szCs w:val="18"/>
        </w:rPr>
        <w:t>v</w:t>
      </w:r>
      <w:r w:rsidRPr="00344EF3">
        <w:rPr>
          <w:rStyle w:val="tlid-translation"/>
          <w:i/>
          <w:iCs/>
          <w:sz w:val="20"/>
          <w:szCs w:val="18"/>
          <w:vertAlign w:val="subscript"/>
        </w:rPr>
        <w:t>I</w:t>
      </w:r>
      <w:r w:rsidRPr="00344EF3">
        <w:rPr>
          <w:rStyle w:val="tlid-translation"/>
          <w:sz w:val="20"/>
          <w:szCs w:val="18"/>
        </w:rPr>
        <w:t xml:space="preserve">=5V, </w:t>
      </w:r>
      <w:r w:rsidRPr="00344EF3">
        <w:rPr>
          <w:rStyle w:val="tlid-translation"/>
          <w:i/>
          <w:iCs/>
          <w:sz w:val="20"/>
          <w:szCs w:val="18"/>
        </w:rPr>
        <w:t>R</w:t>
      </w:r>
      <w:r w:rsidRPr="00344EF3">
        <w:rPr>
          <w:rStyle w:val="tlid-translation"/>
          <w:sz w:val="20"/>
          <w:szCs w:val="18"/>
        </w:rPr>
        <w:t>=10kΩ, ±</w:t>
      </w:r>
      <w:r w:rsidRPr="00344EF3">
        <w:rPr>
          <w:rStyle w:val="tlid-translation"/>
          <w:i/>
          <w:iCs/>
          <w:sz w:val="20"/>
          <w:szCs w:val="18"/>
        </w:rPr>
        <w:t>V</w:t>
      </w:r>
      <w:r w:rsidRPr="00344EF3">
        <w:rPr>
          <w:rStyle w:val="tlid-translation"/>
          <w:i/>
          <w:iCs/>
          <w:sz w:val="20"/>
          <w:szCs w:val="18"/>
          <w:vertAlign w:val="subscript"/>
        </w:rPr>
        <w:t>sat</w:t>
      </w:r>
      <w:r w:rsidRPr="00344EF3">
        <w:rPr>
          <w:rStyle w:val="tlid-translation"/>
          <w:sz w:val="20"/>
          <w:szCs w:val="18"/>
        </w:rPr>
        <w:t xml:space="preserve">=±13 V și o sarcină rezistivă </w:t>
      </w:r>
      <w:r w:rsidRPr="00344EF3">
        <w:rPr>
          <w:rStyle w:val="tlid-translation"/>
          <w:i/>
          <w:iCs/>
          <w:sz w:val="20"/>
          <w:szCs w:val="18"/>
        </w:rPr>
        <w:t>R</w:t>
      </w:r>
      <w:r w:rsidRPr="00344EF3">
        <w:rPr>
          <w:rStyle w:val="tlid-translation"/>
          <w:i/>
          <w:iCs/>
          <w:sz w:val="20"/>
          <w:szCs w:val="18"/>
          <w:vertAlign w:val="subscript"/>
        </w:rPr>
        <w:t>L</w:t>
      </w:r>
      <w:r w:rsidRPr="00344EF3">
        <w:rPr>
          <w:rStyle w:val="tlid-translation"/>
          <w:sz w:val="20"/>
          <w:szCs w:val="18"/>
        </w:rPr>
        <w:t xml:space="preserve">. Pentru ambele circuite determinați (a) </w:t>
      </w:r>
      <w:r w:rsidRPr="00344EF3">
        <w:rPr>
          <w:rStyle w:val="tlid-translation"/>
          <w:i/>
          <w:iCs/>
          <w:sz w:val="20"/>
          <w:szCs w:val="18"/>
        </w:rPr>
        <w:t>i</w:t>
      </w:r>
      <w:r w:rsidRPr="00344EF3">
        <w:rPr>
          <w:rStyle w:val="tlid-translation"/>
          <w:i/>
          <w:iCs/>
          <w:sz w:val="20"/>
          <w:szCs w:val="18"/>
          <w:vertAlign w:val="subscript"/>
        </w:rPr>
        <w:t>O</w:t>
      </w:r>
      <w:r w:rsidRPr="00344EF3">
        <w:rPr>
          <w:rStyle w:val="tlid-translation"/>
          <w:sz w:val="20"/>
          <w:szCs w:val="18"/>
        </w:rPr>
        <w:t xml:space="preserve">; (b) conformitatea tensiunii; (c) valoarea maximă admisibilă a lui </w:t>
      </w:r>
      <w:r w:rsidRPr="00344EF3">
        <w:rPr>
          <w:rStyle w:val="tlid-translation"/>
          <w:i/>
          <w:iCs/>
          <w:sz w:val="20"/>
          <w:szCs w:val="18"/>
        </w:rPr>
        <w:t>R</w:t>
      </w:r>
      <w:r w:rsidRPr="00344EF3">
        <w:rPr>
          <w:rStyle w:val="tlid-translation"/>
          <w:i/>
          <w:iCs/>
          <w:sz w:val="20"/>
          <w:szCs w:val="18"/>
          <w:vertAlign w:val="subscript"/>
        </w:rPr>
        <w:t>L</w:t>
      </w:r>
      <w:r w:rsidRPr="00344EF3">
        <w:rPr>
          <w:rStyle w:val="tlid-translation"/>
          <w:sz w:val="20"/>
          <w:szCs w:val="18"/>
        </w:rPr>
        <w:t>.</w:t>
      </w:r>
    </w:p>
    <w:p w14:paraId="64463BA7" w14:textId="77777777" w:rsidR="00A772F7" w:rsidRPr="00344EF3" w:rsidRDefault="00A772F7" w:rsidP="00A772F7">
      <w:pPr>
        <w:jc w:val="both"/>
        <w:rPr>
          <w:rStyle w:val="tlid-translation"/>
          <w:sz w:val="20"/>
          <w:szCs w:val="18"/>
        </w:rPr>
      </w:pPr>
      <w:r w:rsidRPr="00344EF3">
        <w:rPr>
          <w:rStyle w:val="tlid-translation"/>
          <w:b/>
          <w:bCs/>
          <w:sz w:val="20"/>
          <w:szCs w:val="18"/>
        </w:rPr>
        <w:t>Rezolvare:</w:t>
      </w:r>
      <w:r w:rsidRPr="00344EF3">
        <w:rPr>
          <w:rStyle w:val="tlid-translation"/>
          <w:sz w:val="20"/>
          <w:szCs w:val="18"/>
        </w:rPr>
        <w:t xml:space="preserve"> (a) </w:t>
      </w:r>
      <w:r w:rsidRPr="00344EF3">
        <w:rPr>
          <w:rStyle w:val="tlid-translation"/>
          <w:i/>
          <w:iCs/>
          <w:sz w:val="20"/>
          <w:szCs w:val="18"/>
        </w:rPr>
        <w:t>i</w:t>
      </w:r>
      <w:r w:rsidRPr="00344EF3">
        <w:rPr>
          <w:rStyle w:val="tlid-translation"/>
          <w:i/>
          <w:iCs/>
          <w:sz w:val="20"/>
          <w:szCs w:val="18"/>
          <w:vertAlign w:val="subscript"/>
        </w:rPr>
        <w:t>O</w:t>
      </w:r>
      <w:r w:rsidRPr="00344EF3">
        <w:rPr>
          <w:rStyle w:val="tlid-translation"/>
          <w:sz w:val="20"/>
          <w:szCs w:val="18"/>
        </w:rPr>
        <w:t xml:space="preserve">=5V/10kΩ=0,5 mA și curge de la dreapta la stânga în circuitul din fig. 2.4, </w:t>
      </w:r>
      <w:r w:rsidRPr="00344EF3">
        <w:rPr>
          <w:rStyle w:val="tlid-translation"/>
          <w:i/>
          <w:iCs/>
          <w:sz w:val="20"/>
          <w:szCs w:val="18"/>
        </w:rPr>
        <w:t>a</w:t>
      </w:r>
      <w:r w:rsidRPr="00344EF3">
        <w:rPr>
          <w:rStyle w:val="tlid-translation"/>
          <w:sz w:val="20"/>
          <w:szCs w:val="18"/>
        </w:rPr>
        <w:t xml:space="preserve"> și de la stânga la dreapta în cel din fig. 2.4, </w:t>
      </w:r>
      <w:r w:rsidRPr="00344EF3">
        <w:rPr>
          <w:rStyle w:val="tlid-translation"/>
          <w:i/>
          <w:iCs/>
          <w:sz w:val="20"/>
          <w:szCs w:val="18"/>
        </w:rPr>
        <w:t>b</w:t>
      </w:r>
      <w:r w:rsidRPr="00344EF3">
        <w:rPr>
          <w:rStyle w:val="tlid-translation"/>
          <w:sz w:val="20"/>
          <w:szCs w:val="18"/>
        </w:rPr>
        <w:t>.</w:t>
      </w:r>
    </w:p>
    <w:p w14:paraId="756B67EE" w14:textId="77777777" w:rsidR="00A772F7" w:rsidRPr="00344EF3" w:rsidRDefault="00A772F7" w:rsidP="00A772F7">
      <w:pPr>
        <w:jc w:val="both"/>
        <w:rPr>
          <w:rStyle w:val="tlid-translation"/>
          <w:sz w:val="20"/>
          <w:szCs w:val="18"/>
        </w:rPr>
      </w:pPr>
      <w:r w:rsidRPr="00344EF3">
        <w:rPr>
          <w:rStyle w:val="tlid-translation"/>
          <w:sz w:val="20"/>
          <w:szCs w:val="18"/>
        </w:rPr>
        <w:t xml:space="preserve">(b) Pentru circuitul din fig. 2.4 </w:t>
      </w:r>
      <w:r w:rsidRPr="00344EF3">
        <w:rPr>
          <w:rStyle w:val="tlid-translation"/>
          <w:i/>
          <w:iCs/>
          <w:sz w:val="20"/>
          <w:szCs w:val="18"/>
        </w:rPr>
        <w:t>a</w:t>
      </w:r>
      <w:r w:rsidRPr="00344EF3">
        <w:rPr>
          <w:rStyle w:val="tlid-translation"/>
          <w:sz w:val="20"/>
          <w:szCs w:val="18"/>
        </w:rPr>
        <w:t>, −8V&lt;v</w:t>
      </w:r>
      <w:r w:rsidRPr="00344EF3">
        <w:rPr>
          <w:rStyle w:val="tlid-translation"/>
          <w:i/>
          <w:iCs/>
          <w:sz w:val="20"/>
          <w:szCs w:val="18"/>
          <w:vertAlign w:val="subscript"/>
        </w:rPr>
        <w:t>L</w:t>
      </w:r>
      <w:r w:rsidRPr="00344EF3">
        <w:rPr>
          <w:rStyle w:val="tlid-translation"/>
          <w:sz w:val="20"/>
          <w:szCs w:val="18"/>
        </w:rPr>
        <w:t xml:space="preserve">&lt;8V; pentru circuitul din fig. 2.4, </w:t>
      </w:r>
      <w:r w:rsidRPr="00344EF3">
        <w:rPr>
          <w:rStyle w:val="tlid-translation"/>
          <w:i/>
          <w:iCs/>
          <w:sz w:val="20"/>
          <w:szCs w:val="18"/>
        </w:rPr>
        <w:t>b</w:t>
      </w:r>
      <w:r w:rsidRPr="00344EF3">
        <w:rPr>
          <w:rStyle w:val="tlid-translation"/>
          <w:sz w:val="20"/>
          <w:szCs w:val="18"/>
        </w:rPr>
        <w:t>, −13V&lt;v</w:t>
      </w:r>
      <w:r w:rsidRPr="00344EF3">
        <w:rPr>
          <w:rStyle w:val="tlid-translation"/>
          <w:i/>
          <w:iCs/>
          <w:sz w:val="20"/>
          <w:szCs w:val="18"/>
          <w:vertAlign w:val="subscript"/>
        </w:rPr>
        <w:t>L</w:t>
      </w:r>
      <w:r w:rsidRPr="00344EF3">
        <w:rPr>
          <w:rStyle w:val="tlid-translation"/>
          <w:sz w:val="20"/>
          <w:szCs w:val="18"/>
        </w:rPr>
        <w:t>&lt;13V.</w:t>
      </w:r>
    </w:p>
    <w:p w14:paraId="347F15BD" w14:textId="77777777" w:rsidR="00A772F7" w:rsidRPr="00344EF3" w:rsidRDefault="00A772F7" w:rsidP="00A772F7">
      <w:pPr>
        <w:jc w:val="both"/>
        <w:rPr>
          <w:rStyle w:val="tlid-translation"/>
          <w:sz w:val="20"/>
          <w:szCs w:val="18"/>
        </w:rPr>
      </w:pPr>
      <w:r w:rsidRPr="00344EF3">
        <w:rPr>
          <w:rStyle w:val="tlid-translation"/>
          <w:sz w:val="20"/>
          <w:szCs w:val="18"/>
        </w:rPr>
        <w:t xml:space="preserve">Explicații pentru circuitul din fig. 2.4 </w:t>
      </w:r>
      <w:r w:rsidRPr="00344EF3">
        <w:rPr>
          <w:rStyle w:val="tlid-translation"/>
          <w:i/>
          <w:iCs/>
          <w:sz w:val="20"/>
          <w:szCs w:val="18"/>
        </w:rPr>
        <w:t>a</w:t>
      </w:r>
      <w:r w:rsidRPr="00344EF3">
        <w:rPr>
          <w:rStyle w:val="tlid-translation"/>
          <w:sz w:val="20"/>
          <w:szCs w:val="18"/>
        </w:rPr>
        <w:t>:</w:t>
      </w:r>
    </w:p>
    <w:p w14:paraId="0A71CC4E" w14:textId="77777777" w:rsidR="00A772F7" w:rsidRPr="00344EF3" w:rsidRDefault="00A772F7" w:rsidP="00A772F7">
      <w:pPr>
        <w:jc w:val="both"/>
        <w:rPr>
          <w:rStyle w:val="tlid-translation"/>
          <w:sz w:val="20"/>
          <w:szCs w:val="18"/>
        </w:rPr>
      </w:pPr>
      <w:r w:rsidRPr="00344EF3">
        <w:rPr>
          <w:rStyle w:val="tlid-translation"/>
          <w:sz w:val="20"/>
          <w:szCs w:val="18"/>
        </w:rPr>
        <w:object w:dxaOrig="2560" w:dyaOrig="360" w14:anchorId="17E84C04">
          <v:shape id="_x0000_i1078" type="#_x0000_t75" style="width:127.95pt;height:18.1pt" o:ole="">
            <v:imagedata r:id="rId22" o:title=""/>
          </v:shape>
          <o:OLEObject Type="Embed" ProgID="Equation.DSMT4" ShapeID="_x0000_i1078" DrawAspect="Content" ObjectID="_1648475685" r:id="rId23"/>
        </w:object>
      </w:r>
    </w:p>
    <w:p w14:paraId="4AB77B3E" w14:textId="77777777" w:rsidR="00A772F7" w:rsidRPr="00344EF3" w:rsidRDefault="00A772F7" w:rsidP="00A772F7">
      <w:pPr>
        <w:pStyle w:val="ListParagraph"/>
        <w:numPr>
          <w:ilvl w:val="0"/>
          <w:numId w:val="2"/>
        </w:numPr>
        <w:jc w:val="both"/>
        <w:rPr>
          <w:rStyle w:val="tlid-translation"/>
          <w:sz w:val="20"/>
          <w:szCs w:val="18"/>
        </w:rPr>
      </w:pPr>
      <w:r w:rsidRPr="00344EF3">
        <w:rPr>
          <w:rStyle w:val="tlid-translation"/>
          <w:sz w:val="20"/>
          <w:szCs w:val="18"/>
        </w:rPr>
        <w:t xml:space="preserve">pentru </w:t>
      </w:r>
      <w:r w:rsidRPr="00344EF3">
        <w:rPr>
          <w:rStyle w:val="tlid-translation"/>
          <w:i/>
          <w:iCs/>
          <w:sz w:val="20"/>
          <w:szCs w:val="18"/>
        </w:rPr>
        <w:t>v</w:t>
      </w:r>
      <w:r w:rsidRPr="00344EF3">
        <w:rPr>
          <w:rStyle w:val="tlid-translation"/>
          <w:i/>
          <w:iCs/>
          <w:sz w:val="20"/>
          <w:szCs w:val="18"/>
          <w:vertAlign w:val="subscript"/>
        </w:rPr>
        <w:t>IH</w:t>
      </w:r>
      <w:r w:rsidRPr="00344EF3">
        <w:rPr>
          <w:rStyle w:val="tlid-translation"/>
          <w:sz w:val="20"/>
          <w:szCs w:val="18"/>
        </w:rPr>
        <w:t xml:space="preserve">=+5V rezultă, la saturație, </w:t>
      </w:r>
      <w:r w:rsidRPr="00344EF3">
        <w:rPr>
          <w:rStyle w:val="tlid-translation"/>
          <w:i/>
          <w:iCs/>
          <w:sz w:val="20"/>
          <w:szCs w:val="18"/>
        </w:rPr>
        <w:t>v</w:t>
      </w:r>
      <w:r w:rsidRPr="00344EF3">
        <w:rPr>
          <w:rStyle w:val="tlid-translation"/>
          <w:i/>
          <w:iCs/>
          <w:sz w:val="20"/>
          <w:szCs w:val="18"/>
          <w:vertAlign w:val="subscript"/>
        </w:rPr>
        <w:t>O</w:t>
      </w:r>
      <w:r w:rsidRPr="00344EF3">
        <w:rPr>
          <w:rStyle w:val="tlid-translation"/>
          <w:sz w:val="20"/>
          <w:szCs w:val="18"/>
        </w:rPr>
        <w:t>=+</w:t>
      </w:r>
      <w:r w:rsidRPr="00344EF3">
        <w:rPr>
          <w:rStyle w:val="tlid-translation"/>
          <w:i/>
          <w:iCs/>
          <w:sz w:val="20"/>
          <w:szCs w:val="18"/>
        </w:rPr>
        <w:t>V</w:t>
      </w:r>
      <w:r w:rsidRPr="00344EF3">
        <w:rPr>
          <w:rStyle w:val="tlid-translation"/>
          <w:i/>
          <w:iCs/>
          <w:sz w:val="20"/>
          <w:szCs w:val="18"/>
          <w:vertAlign w:val="subscript"/>
        </w:rPr>
        <w:t>sat</w:t>
      </w:r>
      <w:r w:rsidRPr="00344EF3">
        <w:rPr>
          <w:rStyle w:val="tlid-translation"/>
          <w:sz w:val="20"/>
          <w:szCs w:val="18"/>
        </w:rPr>
        <w:t>=</w:t>
      </w:r>
      <w:r w:rsidRPr="00344EF3">
        <w:rPr>
          <w:rStyle w:val="tlid-translation"/>
          <w:i/>
          <w:iCs/>
          <w:sz w:val="20"/>
          <w:szCs w:val="18"/>
        </w:rPr>
        <w:t>V</w:t>
      </w:r>
      <w:r w:rsidRPr="00344EF3">
        <w:rPr>
          <w:rStyle w:val="tlid-translation"/>
          <w:i/>
          <w:iCs/>
          <w:sz w:val="20"/>
          <w:szCs w:val="18"/>
          <w:vertAlign w:val="subscript"/>
        </w:rPr>
        <w:t>OH</w:t>
      </w:r>
      <w:r w:rsidRPr="00344EF3">
        <w:rPr>
          <w:rStyle w:val="tlid-translation"/>
          <w:sz w:val="20"/>
          <w:szCs w:val="18"/>
        </w:rPr>
        <w:t xml:space="preserve">=+13V și </w:t>
      </w:r>
      <w:r w:rsidRPr="00344EF3">
        <w:rPr>
          <w:rStyle w:val="tlid-translation"/>
          <w:i/>
          <w:iCs/>
          <w:sz w:val="20"/>
          <w:szCs w:val="18"/>
        </w:rPr>
        <w:t>v</w:t>
      </w:r>
      <w:r w:rsidRPr="00344EF3">
        <w:rPr>
          <w:rStyle w:val="tlid-translation"/>
          <w:i/>
          <w:iCs/>
          <w:sz w:val="20"/>
          <w:szCs w:val="18"/>
          <w:vertAlign w:val="subscript"/>
        </w:rPr>
        <w:t>LH</w:t>
      </w:r>
      <w:r w:rsidRPr="00344EF3">
        <w:rPr>
          <w:rStyle w:val="tlid-translation"/>
          <w:sz w:val="20"/>
          <w:szCs w:val="18"/>
        </w:rPr>
        <w:t>=</w:t>
      </w:r>
      <w:r w:rsidRPr="00344EF3">
        <w:rPr>
          <w:rStyle w:val="tlid-translation"/>
          <w:i/>
          <w:iCs/>
          <w:sz w:val="20"/>
          <w:szCs w:val="18"/>
        </w:rPr>
        <w:t>V</w:t>
      </w:r>
      <w:r w:rsidRPr="00344EF3">
        <w:rPr>
          <w:rStyle w:val="tlid-translation"/>
          <w:i/>
          <w:iCs/>
          <w:sz w:val="20"/>
          <w:szCs w:val="18"/>
          <w:vertAlign w:val="subscript"/>
        </w:rPr>
        <w:t>OH</w:t>
      </w:r>
      <w:r w:rsidRPr="00344EF3">
        <w:rPr>
          <w:rStyle w:val="tlid-translation"/>
          <w:sz w:val="20"/>
          <w:szCs w:val="18"/>
        </w:rPr>
        <w:t>-</w:t>
      </w:r>
      <w:r w:rsidRPr="00344EF3">
        <w:rPr>
          <w:rStyle w:val="tlid-translation"/>
          <w:i/>
          <w:iCs/>
          <w:sz w:val="20"/>
          <w:szCs w:val="18"/>
        </w:rPr>
        <w:t>v</w:t>
      </w:r>
      <w:r w:rsidRPr="00344EF3">
        <w:rPr>
          <w:rStyle w:val="tlid-translation"/>
          <w:i/>
          <w:iCs/>
          <w:sz w:val="20"/>
          <w:szCs w:val="18"/>
          <w:vertAlign w:val="subscript"/>
        </w:rPr>
        <w:t>IL</w:t>
      </w:r>
      <w:r w:rsidRPr="00344EF3">
        <w:rPr>
          <w:rStyle w:val="tlid-translation"/>
          <w:sz w:val="20"/>
          <w:szCs w:val="18"/>
        </w:rPr>
        <w:t>=13V-5V=8V;</w:t>
      </w:r>
    </w:p>
    <w:p w14:paraId="7BFFC81F" w14:textId="77777777" w:rsidR="00A772F7" w:rsidRPr="00344EF3" w:rsidRDefault="00A772F7" w:rsidP="00A772F7">
      <w:pPr>
        <w:pStyle w:val="ListParagraph"/>
        <w:numPr>
          <w:ilvl w:val="0"/>
          <w:numId w:val="2"/>
        </w:numPr>
        <w:jc w:val="both"/>
        <w:rPr>
          <w:rStyle w:val="tlid-translation"/>
          <w:sz w:val="20"/>
          <w:szCs w:val="18"/>
        </w:rPr>
      </w:pPr>
      <w:r w:rsidRPr="00344EF3">
        <w:rPr>
          <w:rStyle w:val="tlid-translation"/>
          <w:sz w:val="20"/>
          <w:szCs w:val="18"/>
        </w:rPr>
        <w:t xml:space="preserve">pentru </w:t>
      </w:r>
      <w:r w:rsidRPr="00344EF3">
        <w:rPr>
          <w:rStyle w:val="tlid-translation"/>
          <w:i/>
          <w:iCs/>
          <w:sz w:val="20"/>
          <w:szCs w:val="18"/>
        </w:rPr>
        <w:t>v</w:t>
      </w:r>
      <w:r w:rsidRPr="00344EF3">
        <w:rPr>
          <w:rStyle w:val="tlid-translation"/>
          <w:i/>
          <w:iCs/>
          <w:sz w:val="20"/>
          <w:szCs w:val="18"/>
          <w:vertAlign w:val="subscript"/>
        </w:rPr>
        <w:t>IL</w:t>
      </w:r>
      <w:r w:rsidRPr="00344EF3">
        <w:rPr>
          <w:rStyle w:val="tlid-translation"/>
          <w:sz w:val="20"/>
          <w:szCs w:val="18"/>
        </w:rPr>
        <w:t xml:space="preserve">=-5V rezultă, la saturație, </w:t>
      </w:r>
      <w:r w:rsidRPr="00344EF3">
        <w:rPr>
          <w:rStyle w:val="tlid-translation"/>
          <w:i/>
          <w:iCs/>
          <w:sz w:val="20"/>
          <w:szCs w:val="18"/>
        </w:rPr>
        <w:t>v</w:t>
      </w:r>
      <w:r w:rsidRPr="00344EF3">
        <w:rPr>
          <w:rStyle w:val="tlid-translation"/>
          <w:i/>
          <w:iCs/>
          <w:sz w:val="20"/>
          <w:szCs w:val="18"/>
          <w:vertAlign w:val="subscript"/>
        </w:rPr>
        <w:t>O</w:t>
      </w:r>
      <w:r w:rsidRPr="00344EF3">
        <w:rPr>
          <w:rStyle w:val="tlid-translation"/>
          <w:sz w:val="20"/>
          <w:szCs w:val="18"/>
        </w:rPr>
        <w:t>=-</w:t>
      </w:r>
      <w:r w:rsidRPr="00344EF3">
        <w:rPr>
          <w:rStyle w:val="tlid-translation"/>
          <w:i/>
          <w:iCs/>
          <w:sz w:val="20"/>
          <w:szCs w:val="18"/>
        </w:rPr>
        <w:t>V</w:t>
      </w:r>
      <w:r w:rsidRPr="00344EF3">
        <w:rPr>
          <w:rStyle w:val="tlid-translation"/>
          <w:i/>
          <w:iCs/>
          <w:sz w:val="20"/>
          <w:szCs w:val="18"/>
          <w:vertAlign w:val="subscript"/>
        </w:rPr>
        <w:t>sat</w:t>
      </w:r>
      <w:r w:rsidRPr="00344EF3">
        <w:rPr>
          <w:rStyle w:val="tlid-translation"/>
          <w:sz w:val="20"/>
          <w:szCs w:val="18"/>
        </w:rPr>
        <w:t>=</w:t>
      </w:r>
      <w:r w:rsidRPr="00344EF3">
        <w:rPr>
          <w:rStyle w:val="tlid-translation"/>
          <w:i/>
          <w:iCs/>
          <w:sz w:val="20"/>
          <w:szCs w:val="18"/>
        </w:rPr>
        <w:t>V</w:t>
      </w:r>
      <w:r w:rsidRPr="00344EF3">
        <w:rPr>
          <w:rStyle w:val="tlid-translation"/>
          <w:i/>
          <w:iCs/>
          <w:sz w:val="20"/>
          <w:szCs w:val="18"/>
          <w:vertAlign w:val="subscript"/>
        </w:rPr>
        <w:t>OL</w:t>
      </w:r>
      <w:r w:rsidRPr="00344EF3">
        <w:rPr>
          <w:rStyle w:val="tlid-translation"/>
          <w:sz w:val="20"/>
          <w:szCs w:val="18"/>
        </w:rPr>
        <w:t xml:space="preserve">=-13V și </w:t>
      </w:r>
      <w:r w:rsidRPr="00344EF3">
        <w:rPr>
          <w:rStyle w:val="tlid-translation"/>
          <w:i/>
          <w:iCs/>
          <w:sz w:val="20"/>
          <w:szCs w:val="18"/>
        </w:rPr>
        <w:t>v</w:t>
      </w:r>
      <w:r w:rsidRPr="00344EF3">
        <w:rPr>
          <w:rStyle w:val="tlid-translation"/>
          <w:i/>
          <w:iCs/>
          <w:sz w:val="20"/>
          <w:szCs w:val="18"/>
          <w:vertAlign w:val="subscript"/>
        </w:rPr>
        <w:t>LL</w:t>
      </w:r>
      <w:r w:rsidRPr="00344EF3">
        <w:rPr>
          <w:rStyle w:val="tlid-translation"/>
          <w:sz w:val="20"/>
          <w:szCs w:val="18"/>
        </w:rPr>
        <w:t>=</w:t>
      </w:r>
      <w:r w:rsidRPr="00344EF3">
        <w:rPr>
          <w:rStyle w:val="tlid-translation"/>
          <w:i/>
          <w:iCs/>
          <w:sz w:val="20"/>
          <w:szCs w:val="18"/>
        </w:rPr>
        <w:t>V</w:t>
      </w:r>
      <w:r w:rsidRPr="00344EF3">
        <w:rPr>
          <w:rStyle w:val="tlid-translation"/>
          <w:i/>
          <w:iCs/>
          <w:sz w:val="20"/>
          <w:szCs w:val="18"/>
          <w:vertAlign w:val="subscript"/>
        </w:rPr>
        <w:t>OL</w:t>
      </w:r>
      <w:r w:rsidRPr="00344EF3">
        <w:rPr>
          <w:rStyle w:val="tlid-translation"/>
          <w:sz w:val="20"/>
          <w:szCs w:val="18"/>
        </w:rPr>
        <w:t>-</w:t>
      </w:r>
      <w:r w:rsidRPr="00344EF3">
        <w:rPr>
          <w:rStyle w:val="tlid-translation"/>
          <w:i/>
          <w:iCs/>
          <w:sz w:val="20"/>
          <w:szCs w:val="18"/>
        </w:rPr>
        <w:t>v</w:t>
      </w:r>
      <w:r w:rsidRPr="00344EF3">
        <w:rPr>
          <w:rStyle w:val="tlid-translation"/>
          <w:i/>
          <w:iCs/>
          <w:sz w:val="20"/>
          <w:szCs w:val="18"/>
          <w:vertAlign w:val="subscript"/>
        </w:rPr>
        <w:t>IL</w:t>
      </w:r>
      <w:r w:rsidRPr="00344EF3">
        <w:rPr>
          <w:rStyle w:val="tlid-translation"/>
          <w:sz w:val="20"/>
          <w:szCs w:val="18"/>
        </w:rPr>
        <w:t>=-13V</w:t>
      </w:r>
      <w:r>
        <w:rPr>
          <w:rStyle w:val="tlid-translation"/>
          <w:sz w:val="20"/>
          <w:szCs w:val="18"/>
        </w:rPr>
        <w:t>-(-</w:t>
      </w:r>
      <w:r w:rsidRPr="00344EF3">
        <w:rPr>
          <w:rStyle w:val="tlid-translation"/>
          <w:sz w:val="20"/>
          <w:szCs w:val="18"/>
        </w:rPr>
        <w:t>5V</w:t>
      </w:r>
      <w:r>
        <w:rPr>
          <w:rStyle w:val="tlid-translation"/>
          <w:sz w:val="20"/>
          <w:szCs w:val="18"/>
        </w:rPr>
        <w:t>)</w:t>
      </w:r>
      <w:r w:rsidRPr="00344EF3">
        <w:rPr>
          <w:rStyle w:val="tlid-translation"/>
          <w:sz w:val="20"/>
          <w:szCs w:val="18"/>
        </w:rPr>
        <w:t>=-8V.</w:t>
      </w:r>
    </w:p>
    <w:p w14:paraId="1EAD3BDC" w14:textId="77777777" w:rsidR="00A772F7" w:rsidRPr="00344EF3" w:rsidRDefault="00A772F7" w:rsidP="00A772F7">
      <w:pPr>
        <w:jc w:val="both"/>
        <w:rPr>
          <w:sz w:val="20"/>
          <w:szCs w:val="18"/>
        </w:rPr>
      </w:pPr>
      <w:r w:rsidRPr="00344EF3">
        <w:rPr>
          <w:rStyle w:val="tlid-translation"/>
          <w:sz w:val="20"/>
          <w:szCs w:val="18"/>
        </w:rPr>
        <w:t>(c) Cu o sarcină pur rezistivă, tensiunea v</w:t>
      </w:r>
      <w:r w:rsidRPr="00344EF3">
        <w:rPr>
          <w:rStyle w:val="tlid-translation"/>
          <w:i/>
          <w:iCs/>
          <w:sz w:val="20"/>
          <w:szCs w:val="18"/>
          <w:vertAlign w:val="subscript"/>
        </w:rPr>
        <w:t>L</w:t>
      </w:r>
      <w:r w:rsidRPr="00344EF3">
        <w:rPr>
          <w:rStyle w:val="tlid-translation"/>
          <w:sz w:val="20"/>
          <w:szCs w:val="18"/>
        </w:rPr>
        <w:t xml:space="preserve"> va fi întotdeauna pozitivă. Pentru circuitul din fig. 2.4, </w:t>
      </w:r>
      <w:r w:rsidRPr="00344EF3">
        <w:rPr>
          <w:rStyle w:val="tlid-translation"/>
          <w:i/>
          <w:iCs/>
          <w:sz w:val="20"/>
          <w:szCs w:val="18"/>
        </w:rPr>
        <w:t>a</w:t>
      </w:r>
      <w:r w:rsidRPr="00344EF3">
        <w:rPr>
          <w:rStyle w:val="tlid-translation"/>
          <w:sz w:val="20"/>
          <w:szCs w:val="18"/>
        </w:rPr>
        <w:t xml:space="preserve">, </w:t>
      </w:r>
      <w:r w:rsidRPr="00344EF3">
        <w:rPr>
          <w:rStyle w:val="tlid-translation"/>
          <w:i/>
          <w:iCs/>
          <w:sz w:val="20"/>
          <w:szCs w:val="18"/>
        </w:rPr>
        <w:t>R</w:t>
      </w:r>
      <w:r w:rsidRPr="00344EF3">
        <w:rPr>
          <w:rStyle w:val="tlid-translation"/>
          <w:i/>
          <w:iCs/>
          <w:sz w:val="20"/>
          <w:szCs w:val="18"/>
          <w:vertAlign w:val="subscript"/>
        </w:rPr>
        <w:t>L</w:t>
      </w:r>
      <w:r w:rsidRPr="00344EF3">
        <w:rPr>
          <w:rStyle w:val="tlid-translation"/>
          <w:sz w:val="20"/>
          <w:szCs w:val="18"/>
        </w:rPr>
        <w:t xml:space="preserve">&lt;8V/0.5mA=16kΩ; pentru circuitul din fig. 2.4, </w:t>
      </w:r>
      <w:r w:rsidRPr="00344EF3">
        <w:rPr>
          <w:rStyle w:val="tlid-translation"/>
          <w:i/>
          <w:iCs/>
          <w:sz w:val="20"/>
          <w:szCs w:val="18"/>
        </w:rPr>
        <w:t>b</w:t>
      </w:r>
      <w:r w:rsidRPr="00344EF3">
        <w:rPr>
          <w:rStyle w:val="tlid-translation"/>
          <w:sz w:val="20"/>
          <w:szCs w:val="18"/>
        </w:rPr>
        <w:t xml:space="preserve">, </w:t>
      </w:r>
      <w:r w:rsidRPr="00344EF3">
        <w:rPr>
          <w:rStyle w:val="tlid-translation"/>
          <w:i/>
          <w:iCs/>
          <w:sz w:val="20"/>
          <w:szCs w:val="18"/>
        </w:rPr>
        <w:t>R</w:t>
      </w:r>
      <w:r w:rsidRPr="00344EF3">
        <w:rPr>
          <w:rStyle w:val="tlid-translation"/>
          <w:i/>
          <w:iCs/>
          <w:sz w:val="20"/>
          <w:szCs w:val="18"/>
          <w:vertAlign w:val="subscript"/>
        </w:rPr>
        <w:t>L</w:t>
      </w:r>
      <w:r w:rsidRPr="00344EF3">
        <w:rPr>
          <w:rStyle w:val="tlid-translation"/>
          <w:sz w:val="20"/>
          <w:szCs w:val="18"/>
        </w:rPr>
        <w:t>&lt;13V/0.5mA=26kΩ.</w:t>
      </w:r>
    </w:p>
    <w:p w14:paraId="76DE1E4A" w14:textId="77777777" w:rsidR="00A772F7" w:rsidRDefault="00A772F7" w:rsidP="00A772F7">
      <w:pPr>
        <w:jc w:val="both"/>
      </w:pPr>
    </w:p>
    <w:p w14:paraId="423D0600" w14:textId="77777777" w:rsidR="00A772F7" w:rsidRPr="00AE6D35" w:rsidRDefault="00A772F7" w:rsidP="00A772F7">
      <w:pPr>
        <w:jc w:val="both"/>
        <w:rPr>
          <w:b/>
          <w:bCs/>
          <w:lang w:val="ro-RO"/>
        </w:rPr>
      </w:pPr>
      <w:r>
        <w:tab/>
      </w:r>
      <w:r>
        <w:rPr>
          <w:b/>
          <w:bCs/>
        </w:rPr>
        <w:t>Convertoare cu sarcina la mas</w:t>
      </w:r>
      <w:r>
        <w:rPr>
          <w:b/>
          <w:bCs/>
          <w:lang w:val="ro-RO"/>
        </w:rPr>
        <w:t>ă</w:t>
      </w:r>
    </w:p>
    <w:p w14:paraId="3A1C176D" w14:textId="77777777" w:rsidR="00A772F7" w:rsidRDefault="00A772F7" w:rsidP="00A772F7">
      <w:pPr>
        <w:jc w:val="both"/>
      </w:pPr>
    </w:p>
    <w:p w14:paraId="62BB79E0" w14:textId="77777777" w:rsidR="00A772F7" w:rsidRDefault="00A772F7" w:rsidP="00A772F7">
      <w:pPr>
        <w:jc w:val="both"/>
      </w:pPr>
      <w:r>
        <w:tab/>
      </w:r>
      <w:r>
        <w:rPr>
          <w:rStyle w:val="tlid-translation"/>
        </w:rPr>
        <w:t xml:space="preserve">Când unul dintre terminalele sarcinii este este legat la masă, ea nu mai poate fi plasată în bucla de reacție a AO. Figura 2.5, </w:t>
      </w:r>
      <w:r w:rsidRPr="00E01E88">
        <w:rPr>
          <w:rStyle w:val="tlid-translation"/>
          <w:i/>
          <w:iCs/>
        </w:rPr>
        <w:t>a</w:t>
      </w:r>
      <w:r>
        <w:rPr>
          <w:rStyle w:val="tlid-translation"/>
        </w:rPr>
        <w:t xml:space="preserve"> prezintă un convertor potrivit pentru sarcinile conectate la masă. Denumită </w:t>
      </w:r>
      <w:r w:rsidRPr="00FA308C">
        <w:rPr>
          <w:rStyle w:val="tlid-translation"/>
          <w:i/>
          <w:iCs/>
        </w:rPr>
        <w:t>sursa de curent Howland</w:t>
      </w:r>
      <w:r>
        <w:rPr>
          <w:rStyle w:val="tlid-translation"/>
        </w:rPr>
        <w:t xml:space="preserve"> după inventatorul său, circuitul este format dintr-o sursă de intrare </w:t>
      </w:r>
      <w:r w:rsidRPr="00E01E88">
        <w:rPr>
          <w:rStyle w:val="tlid-translation"/>
          <w:i/>
          <w:iCs/>
        </w:rPr>
        <w:t>v</w:t>
      </w:r>
      <w:r w:rsidRPr="00E01E88">
        <w:rPr>
          <w:rStyle w:val="tlid-translation"/>
          <w:i/>
          <w:iCs/>
          <w:vertAlign w:val="subscript"/>
        </w:rPr>
        <w:t>I</w:t>
      </w:r>
      <w:r>
        <w:rPr>
          <w:rStyle w:val="tlid-translation"/>
        </w:rPr>
        <w:t xml:space="preserve"> conectată în serie cu rezistența </w:t>
      </w:r>
      <w:r w:rsidRPr="00E01E88">
        <w:rPr>
          <w:rStyle w:val="tlid-translation"/>
          <w:i/>
          <w:iCs/>
        </w:rPr>
        <w:t>R</w:t>
      </w:r>
      <w:r w:rsidRPr="00E01E88">
        <w:rPr>
          <w:rStyle w:val="tlid-translation"/>
          <w:vertAlign w:val="subscript"/>
        </w:rPr>
        <w:t>1</w:t>
      </w:r>
      <w:r>
        <w:rPr>
          <w:rStyle w:val="tlid-translation"/>
        </w:rPr>
        <w:t xml:space="preserve"> și un convertor de rezistență negativă care sintetizează o rezistență cu un terminal la masă având valoarea −</w:t>
      </w:r>
      <w:r w:rsidRPr="00E01E88">
        <w:rPr>
          <w:rStyle w:val="tlid-translation"/>
          <w:i/>
          <w:iCs/>
        </w:rPr>
        <w:t>R</w:t>
      </w:r>
      <w:r w:rsidRPr="00E01E88">
        <w:rPr>
          <w:rStyle w:val="tlid-translation"/>
          <w:vertAlign w:val="subscript"/>
        </w:rPr>
        <w:t>2</w:t>
      </w:r>
      <w:r>
        <w:rPr>
          <w:rStyle w:val="tlid-translation"/>
        </w:rPr>
        <w:t>x</w:t>
      </w:r>
      <w:r w:rsidRPr="00E01E88">
        <w:rPr>
          <w:rStyle w:val="tlid-translation"/>
          <w:i/>
          <w:iCs/>
        </w:rPr>
        <w:t>R</w:t>
      </w:r>
      <w:r w:rsidRPr="00E01E88">
        <w:rPr>
          <w:rStyle w:val="tlid-translation"/>
          <w:vertAlign w:val="subscript"/>
        </w:rPr>
        <w:t>3</w:t>
      </w:r>
      <w:r>
        <w:rPr>
          <w:rStyle w:val="tlid-translation"/>
        </w:rPr>
        <w:t>/</w:t>
      </w:r>
      <w:r w:rsidRPr="00E01E88">
        <w:rPr>
          <w:rStyle w:val="tlid-translation"/>
          <w:i/>
          <w:iCs/>
        </w:rPr>
        <w:t>R</w:t>
      </w:r>
      <w:r w:rsidRPr="00E01E88">
        <w:rPr>
          <w:rStyle w:val="tlid-translation"/>
          <w:vertAlign w:val="subscript"/>
        </w:rPr>
        <w:t>4</w:t>
      </w:r>
      <w:r>
        <w:rPr>
          <w:rStyle w:val="tlid-translation"/>
        </w:rPr>
        <w:t xml:space="preserve">. Circuitul văzut de sarcină admite echivalentul Norton din fig. 2.6, </w:t>
      </w:r>
      <w:r w:rsidRPr="00FA308C">
        <w:rPr>
          <w:rStyle w:val="tlid-translation"/>
          <w:i/>
          <w:iCs/>
        </w:rPr>
        <w:t>b</w:t>
      </w:r>
      <w:r>
        <w:rPr>
          <w:rStyle w:val="tlid-translation"/>
        </w:rPr>
        <w:t xml:space="preserve">, a cărui caracteristică I-V este dată de rel. (2.4). Dorim să găsim rezistența generală de ieșire </w:t>
      </w:r>
      <w:r w:rsidRPr="00FA308C">
        <w:rPr>
          <w:rStyle w:val="tlid-translation"/>
          <w:i/>
          <w:iCs/>
        </w:rPr>
        <w:t>R</w:t>
      </w:r>
      <w:r w:rsidRPr="00FA308C">
        <w:rPr>
          <w:rStyle w:val="tlid-translation"/>
          <w:i/>
          <w:iCs/>
          <w:vertAlign w:val="subscript"/>
        </w:rPr>
        <w:t>o</w:t>
      </w:r>
      <w:r>
        <w:rPr>
          <w:rStyle w:val="tlid-translation"/>
        </w:rPr>
        <w:t xml:space="preserve"> văzută de sarcină.</w:t>
      </w:r>
    </w:p>
    <w:p w14:paraId="4D3F78F1" w14:textId="77777777" w:rsidR="00A772F7" w:rsidRDefault="00A772F7" w:rsidP="00A772F7">
      <w:pPr>
        <w:jc w:val="center"/>
      </w:pPr>
      <w:r>
        <w:rPr>
          <w:noProof/>
        </w:rPr>
        <w:drawing>
          <wp:inline distT="0" distB="0" distL="0" distR="0" wp14:anchorId="00800C89" wp14:editId="4B6D9DC3">
            <wp:extent cx="3265200" cy="18216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65200" cy="1821600"/>
                    </a:xfrm>
                    <a:prstGeom prst="rect">
                      <a:avLst/>
                    </a:prstGeom>
                  </pic:spPr>
                </pic:pic>
              </a:graphicData>
            </a:graphic>
          </wp:inline>
        </w:drawing>
      </w:r>
    </w:p>
    <w:p w14:paraId="170F84FA" w14:textId="77777777" w:rsidR="00A772F7" w:rsidRPr="00274B6A" w:rsidRDefault="00A772F7" w:rsidP="00A772F7">
      <w:pPr>
        <w:jc w:val="center"/>
        <w:rPr>
          <w:i/>
          <w:iCs/>
          <w:sz w:val="20"/>
          <w:szCs w:val="18"/>
        </w:rPr>
      </w:pPr>
      <w:r w:rsidRPr="00274B6A">
        <w:rPr>
          <w:b/>
          <w:bCs/>
          <w:sz w:val="20"/>
          <w:szCs w:val="18"/>
        </w:rPr>
        <w:t>Fig. 2.5.</w:t>
      </w:r>
      <w:r w:rsidRPr="00274B6A">
        <w:rPr>
          <w:sz w:val="20"/>
          <w:szCs w:val="18"/>
        </w:rPr>
        <w:t xml:space="preserve"> </w:t>
      </w:r>
      <w:r w:rsidRPr="00274B6A">
        <w:rPr>
          <w:i/>
          <w:iCs/>
          <w:sz w:val="20"/>
          <w:szCs w:val="18"/>
        </w:rPr>
        <w:t>Sursa de curent Howland (a) și echivalentul Norton (b)</w:t>
      </w:r>
    </w:p>
    <w:p w14:paraId="496D32FA" w14:textId="77777777" w:rsidR="00A772F7" w:rsidRDefault="00A772F7" w:rsidP="00A772F7">
      <w:pPr>
        <w:jc w:val="both"/>
      </w:pPr>
    </w:p>
    <w:p w14:paraId="7D497795" w14:textId="77777777" w:rsidR="00A772F7" w:rsidRDefault="00A772F7" w:rsidP="00A772F7">
      <w:pPr>
        <w:jc w:val="both"/>
        <w:rPr>
          <w:rStyle w:val="tlid-translation"/>
        </w:rPr>
      </w:pPr>
      <w:r>
        <w:rPr>
          <w:rStyle w:val="tlid-translation"/>
        </w:rPr>
        <w:t xml:space="preserve">În acest scop, realizăm mai întâi o transformare a sursei de intrare </w:t>
      </w:r>
      <w:r w:rsidRPr="00657596">
        <w:rPr>
          <w:rStyle w:val="tlid-translation"/>
          <w:i/>
          <w:iCs/>
        </w:rPr>
        <w:t>v</w:t>
      </w:r>
      <w:r w:rsidRPr="00657596">
        <w:rPr>
          <w:rStyle w:val="tlid-translation"/>
          <w:i/>
          <w:iCs/>
          <w:vertAlign w:val="subscript"/>
        </w:rPr>
        <w:t>I</w:t>
      </w:r>
      <w:r>
        <w:rPr>
          <w:rStyle w:val="tlid-translation"/>
        </w:rPr>
        <w:t xml:space="preserve"> și a rezistența </w:t>
      </w:r>
      <w:r w:rsidRPr="00657596">
        <w:rPr>
          <w:rStyle w:val="tlid-translation"/>
          <w:i/>
          <w:iCs/>
        </w:rPr>
        <w:t>R</w:t>
      </w:r>
      <w:r w:rsidRPr="00657596">
        <w:rPr>
          <w:rStyle w:val="tlid-translation"/>
          <w:vertAlign w:val="subscript"/>
        </w:rPr>
        <w:t>1</w:t>
      </w:r>
      <w:r>
        <w:rPr>
          <w:rStyle w:val="tlid-translation"/>
        </w:rPr>
        <w:t>, apoi conectăm în paralel rezistența negativă, așa cum este reprezentat în fig. 2.6. Avem 1/</w:t>
      </w:r>
      <w:r w:rsidRPr="002C07B8">
        <w:rPr>
          <w:rStyle w:val="tlid-translation"/>
          <w:i/>
          <w:iCs/>
        </w:rPr>
        <w:t>R</w:t>
      </w:r>
      <w:r w:rsidRPr="002C07B8">
        <w:rPr>
          <w:rStyle w:val="tlid-translation"/>
          <w:i/>
          <w:iCs/>
          <w:vertAlign w:val="subscript"/>
        </w:rPr>
        <w:t>o</w:t>
      </w:r>
      <w:r>
        <w:rPr>
          <w:rStyle w:val="tlid-translation"/>
        </w:rPr>
        <w:t>=1/</w:t>
      </w:r>
      <w:r w:rsidRPr="002C07B8">
        <w:rPr>
          <w:rStyle w:val="tlid-translation"/>
          <w:i/>
          <w:iCs/>
        </w:rPr>
        <w:t>R</w:t>
      </w:r>
      <w:r w:rsidRPr="002C07B8">
        <w:rPr>
          <w:rStyle w:val="tlid-translation"/>
          <w:vertAlign w:val="subscript"/>
        </w:rPr>
        <w:t>1</w:t>
      </w:r>
      <w:r>
        <w:rPr>
          <w:rStyle w:val="tlid-translation"/>
        </w:rPr>
        <w:t>+1/(-</w:t>
      </w:r>
      <w:r w:rsidRPr="002C07B8">
        <w:rPr>
          <w:rStyle w:val="tlid-translation"/>
          <w:i/>
          <w:iCs/>
        </w:rPr>
        <w:t>R</w:t>
      </w:r>
      <w:r w:rsidRPr="002C07B8">
        <w:rPr>
          <w:rStyle w:val="tlid-translation"/>
          <w:vertAlign w:val="subscript"/>
        </w:rPr>
        <w:t>2</w:t>
      </w:r>
      <w:r>
        <w:rPr>
          <w:rStyle w:val="tlid-translation"/>
        </w:rPr>
        <w:sym w:font="Symbol" w:char="F0B4"/>
      </w:r>
      <w:r w:rsidRPr="002C07B8">
        <w:rPr>
          <w:rStyle w:val="tlid-translation"/>
          <w:i/>
          <w:iCs/>
        </w:rPr>
        <w:t>R</w:t>
      </w:r>
      <w:r w:rsidRPr="002C07B8">
        <w:rPr>
          <w:rStyle w:val="tlid-translation"/>
          <w:vertAlign w:val="subscript"/>
        </w:rPr>
        <w:t>3</w:t>
      </w:r>
      <w:r>
        <w:rPr>
          <w:rStyle w:val="tlid-translation"/>
        </w:rPr>
        <w:t>/</w:t>
      </w:r>
      <w:r w:rsidRPr="002C07B8">
        <w:rPr>
          <w:rStyle w:val="tlid-translation"/>
          <w:i/>
          <w:iCs/>
        </w:rPr>
        <w:t>R</w:t>
      </w:r>
      <w:r w:rsidRPr="002C07B8">
        <w:rPr>
          <w:rStyle w:val="tlid-translation"/>
          <w:vertAlign w:val="subscript"/>
        </w:rPr>
        <w:t>4</w:t>
      </w:r>
      <w:r>
        <w:rPr>
          <w:rStyle w:val="tlid-translation"/>
        </w:rPr>
        <w:t>).</w:t>
      </w:r>
    </w:p>
    <w:p w14:paraId="067D9C5F" w14:textId="77777777" w:rsidR="00A772F7" w:rsidRDefault="00A772F7" w:rsidP="00A772F7">
      <w:pPr>
        <w:jc w:val="center"/>
        <w:rPr>
          <w:rStyle w:val="tlid-translation"/>
        </w:rPr>
      </w:pPr>
      <w:r>
        <w:rPr>
          <w:noProof/>
        </w:rPr>
        <w:drawing>
          <wp:inline distT="0" distB="0" distL="0" distR="0" wp14:anchorId="474A324F" wp14:editId="0478D84B">
            <wp:extent cx="2604518" cy="897418"/>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9895"/>
                    <a:stretch/>
                  </pic:blipFill>
                  <pic:spPr bwMode="auto">
                    <a:xfrm>
                      <a:off x="0" y="0"/>
                      <a:ext cx="2606400" cy="898066"/>
                    </a:xfrm>
                    <a:prstGeom prst="rect">
                      <a:avLst/>
                    </a:prstGeom>
                    <a:ln>
                      <a:noFill/>
                    </a:ln>
                    <a:extLst>
                      <a:ext uri="{53640926-AAD7-44D8-BBD7-CCE9431645EC}">
                        <a14:shadowObscured xmlns:a14="http://schemas.microsoft.com/office/drawing/2010/main"/>
                      </a:ext>
                    </a:extLst>
                  </pic:spPr>
                </pic:pic>
              </a:graphicData>
            </a:graphic>
          </wp:inline>
        </w:drawing>
      </w:r>
    </w:p>
    <w:p w14:paraId="1BE4AB20" w14:textId="77777777" w:rsidR="00A772F7" w:rsidRPr="00885B3F" w:rsidRDefault="00A772F7" w:rsidP="00A772F7">
      <w:pPr>
        <w:jc w:val="center"/>
        <w:rPr>
          <w:rStyle w:val="tlid-translation"/>
          <w:i/>
          <w:iCs/>
          <w:sz w:val="20"/>
          <w:szCs w:val="18"/>
        </w:rPr>
      </w:pPr>
      <w:r w:rsidRPr="00885B3F">
        <w:rPr>
          <w:rStyle w:val="tlid-translation"/>
          <w:b/>
          <w:bCs/>
          <w:sz w:val="20"/>
          <w:szCs w:val="18"/>
        </w:rPr>
        <w:t>Fig. 2.6.</w:t>
      </w:r>
      <w:r w:rsidRPr="00885B3F">
        <w:rPr>
          <w:rStyle w:val="tlid-translation"/>
          <w:sz w:val="20"/>
          <w:szCs w:val="18"/>
        </w:rPr>
        <w:t xml:space="preserve"> </w:t>
      </w:r>
      <w:r w:rsidRPr="00885B3F">
        <w:rPr>
          <w:rStyle w:val="tlid-translation"/>
          <w:i/>
          <w:iCs/>
          <w:sz w:val="20"/>
          <w:szCs w:val="18"/>
        </w:rPr>
        <w:t>Modalitatea de control a lui R</w:t>
      </w:r>
      <w:r w:rsidRPr="00885B3F">
        <w:rPr>
          <w:rStyle w:val="tlid-translation"/>
          <w:i/>
          <w:iCs/>
          <w:sz w:val="20"/>
          <w:szCs w:val="18"/>
          <w:vertAlign w:val="subscript"/>
        </w:rPr>
        <w:t>o</w:t>
      </w:r>
      <w:r w:rsidRPr="00885B3F">
        <w:rPr>
          <w:rStyle w:val="tlid-translation"/>
          <w:i/>
          <w:iCs/>
          <w:sz w:val="20"/>
          <w:szCs w:val="18"/>
        </w:rPr>
        <w:t xml:space="preserve"> utilizînd o rezistență negativă</w:t>
      </w:r>
    </w:p>
    <w:p w14:paraId="2E85B076" w14:textId="77777777" w:rsidR="00A772F7" w:rsidRDefault="00A772F7" w:rsidP="00A772F7">
      <w:pPr>
        <w:jc w:val="both"/>
      </w:pPr>
      <w:r>
        <w:rPr>
          <w:rStyle w:val="tlid-translation"/>
        </w:rPr>
        <w:t>Prin rearanjare, obținem</w:t>
      </w:r>
    </w:p>
    <w:p w14:paraId="59CF5D6E" w14:textId="77777777" w:rsidR="00A772F7" w:rsidRPr="005A35EB" w:rsidRDefault="00A772F7" w:rsidP="00A772F7">
      <w:pPr>
        <w:tabs>
          <w:tab w:val="center" w:pos="4820"/>
          <w:tab w:val="right" w:pos="9639"/>
        </w:tabs>
        <w:jc w:val="center"/>
        <w:rPr>
          <w:rStyle w:val="tlid-translation"/>
        </w:rPr>
      </w:pPr>
      <w:r>
        <w:rPr>
          <w:rStyle w:val="tlid-translation"/>
        </w:rPr>
        <w:tab/>
      </w:r>
      <w:r w:rsidRPr="00827B02">
        <w:rPr>
          <w:rStyle w:val="tlid-translation"/>
        </w:rPr>
        <w:object w:dxaOrig="1960" w:dyaOrig="680" w14:anchorId="45B8FCDC">
          <v:shape id="_x0000_i1079" type="#_x0000_t75" style="width:98.45pt;height:34.15pt" o:ole="">
            <v:imagedata r:id="rId26" o:title=""/>
          </v:shape>
          <o:OLEObject Type="Embed" ProgID="Equation.DSMT4" ShapeID="_x0000_i1079" DrawAspect="Content" ObjectID="_1648475686" r:id="rId27"/>
        </w:object>
      </w:r>
      <w:r>
        <w:rPr>
          <w:rStyle w:val="tlid-translation"/>
        </w:rPr>
        <w:tab/>
        <w:t>(2.7)</w:t>
      </w:r>
    </w:p>
    <w:p w14:paraId="03403881" w14:textId="77777777" w:rsidR="00A772F7" w:rsidRDefault="00A772F7" w:rsidP="00A772F7">
      <w:pPr>
        <w:jc w:val="both"/>
      </w:pPr>
      <w:r>
        <w:rPr>
          <w:rStyle w:val="tlid-translation"/>
        </w:rPr>
        <w:lastRenderedPageBreak/>
        <w:t xml:space="preserve">După cum știm, pentru un comportament real ca sursă curentă, trebuie să avem </w:t>
      </w:r>
      <w:r w:rsidRPr="00657596">
        <w:rPr>
          <w:rStyle w:val="tlid-translation"/>
          <w:i/>
          <w:iCs/>
        </w:rPr>
        <w:t>R</w:t>
      </w:r>
      <w:r w:rsidRPr="00657596">
        <w:rPr>
          <w:rStyle w:val="tlid-translation"/>
          <w:i/>
          <w:iCs/>
          <w:vertAlign w:val="subscript"/>
        </w:rPr>
        <w:t>o</w:t>
      </w:r>
      <w:r>
        <w:rPr>
          <w:rStyle w:val="tlid-translation"/>
        </w:rPr>
        <w:t>=∞. Pentru a atinge această condiție, cele patru rezistențe trebuie să formeze o punte echilibrată:</w:t>
      </w:r>
    </w:p>
    <w:p w14:paraId="51C463C9" w14:textId="77777777" w:rsidR="00A772F7" w:rsidRPr="00657596" w:rsidRDefault="00A772F7" w:rsidP="00A772F7">
      <w:pPr>
        <w:tabs>
          <w:tab w:val="center" w:pos="4820"/>
          <w:tab w:val="right" w:pos="9639"/>
        </w:tabs>
        <w:jc w:val="center"/>
        <w:rPr>
          <w:rStyle w:val="tlid-translation"/>
        </w:rPr>
      </w:pPr>
      <w:r>
        <w:rPr>
          <w:rStyle w:val="tlid-translation"/>
        </w:rPr>
        <w:tab/>
      </w:r>
      <w:r w:rsidRPr="00AD6DAF">
        <w:rPr>
          <w:rStyle w:val="tlid-translation"/>
        </w:rPr>
        <w:object w:dxaOrig="880" w:dyaOrig="680" w14:anchorId="64C961BB">
          <v:shape id="_x0000_i1080" type="#_x0000_t75" style="width:43.85pt;height:34.15pt" o:ole="">
            <v:imagedata r:id="rId28" o:title=""/>
          </v:shape>
          <o:OLEObject Type="Embed" ProgID="Equation.DSMT4" ShapeID="_x0000_i1080" DrawAspect="Content" ObjectID="_1648475687" r:id="rId29"/>
        </w:object>
      </w:r>
      <w:r>
        <w:rPr>
          <w:rStyle w:val="tlid-translation"/>
        </w:rPr>
        <w:tab/>
        <w:t>(2.8)</w:t>
      </w:r>
    </w:p>
    <w:p w14:paraId="7634F554" w14:textId="77777777" w:rsidR="00A772F7" w:rsidRDefault="00A772F7" w:rsidP="00A772F7">
      <w:pPr>
        <w:jc w:val="both"/>
      </w:pPr>
      <w:r>
        <w:rPr>
          <w:rStyle w:val="tlid-translation"/>
        </w:rPr>
        <w:t xml:space="preserve">Când această condiție este îndeplinită, ieșirea devine independentă de </w:t>
      </w:r>
      <w:r w:rsidRPr="00E15D94">
        <w:rPr>
          <w:rStyle w:val="tlid-translation"/>
          <w:i/>
          <w:iCs/>
        </w:rPr>
        <w:t>v</w:t>
      </w:r>
      <w:r w:rsidRPr="00E15D94">
        <w:rPr>
          <w:rStyle w:val="tlid-translation"/>
          <w:i/>
          <w:iCs/>
          <w:vertAlign w:val="subscript"/>
        </w:rPr>
        <w:t>L</w:t>
      </w:r>
      <w:r>
        <w:rPr>
          <w:rStyle w:val="tlid-translation"/>
        </w:rPr>
        <w:t>:</w:t>
      </w:r>
    </w:p>
    <w:p w14:paraId="68B48A27" w14:textId="77777777" w:rsidR="00A772F7" w:rsidRPr="00D8407D" w:rsidRDefault="00A772F7" w:rsidP="00A772F7">
      <w:pPr>
        <w:tabs>
          <w:tab w:val="center" w:pos="4820"/>
          <w:tab w:val="right" w:pos="9639"/>
        </w:tabs>
        <w:jc w:val="center"/>
        <w:rPr>
          <w:rStyle w:val="tlid-translation"/>
        </w:rPr>
      </w:pPr>
      <w:r>
        <w:rPr>
          <w:rStyle w:val="tlid-translation"/>
        </w:rPr>
        <w:tab/>
      </w:r>
      <w:r w:rsidRPr="008617F5">
        <w:rPr>
          <w:rStyle w:val="tlid-translation"/>
        </w:rPr>
        <w:object w:dxaOrig="960" w:dyaOrig="680" w14:anchorId="1CB72CA9">
          <v:shape id="_x0000_i1081" type="#_x0000_t75" style="width:47.9pt;height:34.15pt" o:ole="">
            <v:imagedata r:id="rId30" o:title=""/>
          </v:shape>
          <o:OLEObject Type="Embed" ProgID="Equation.DSMT4" ShapeID="_x0000_i1081" DrawAspect="Content" ObjectID="_1648475688" r:id="rId31"/>
        </w:object>
      </w:r>
      <w:r>
        <w:rPr>
          <w:rStyle w:val="tlid-translation"/>
        </w:rPr>
        <w:tab/>
        <w:t>(2.9)</w:t>
      </w:r>
    </w:p>
    <w:p w14:paraId="7124F712" w14:textId="77777777" w:rsidR="00A772F7" w:rsidRDefault="00A772F7" w:rsidP="00A772F7">
      <w:pPr>
        <w:jc w:val="both"/>
        <w:rPr>
          <w:rStyle w:val="tlid-translation"/>
        </w:rPr>
      </w:pPr>
      <w:r>
        <w:rPr>
          <w:rStyle w:val="tlid-translation"/>
        </w:rPr>
        <w:t>În mod clar, câștigul convertorului este 1/</w:t>
      </w:r>
      <w:r w:rsidRPr="00BF6D93">
        <w:rPr>
          <w:rStyle w:val="tlid-translation"/>
          <w:i/>
          <w:iCs/>
        </w:rPr>
        <w:t>R</w:t>
      </w:r>
      <w:r w:rsidRPr="00BF6D93">
        <w:rPr>
          <w:rStyle w:val="tlid-translation"/>
          <w:vertAlign w:val="subscript"/>
        </w:rPr>
        <w:t>1</w:t>
      </w:r>
      <w:r>
        <w:rPr>
          <w:rStyle w:val="tlid-translation"/>
        </w:rPr>
        <w:t xml:space="preserve">. Pentru </w:t>
      </w:r>
      <w:r w:rsidRPr="00BF6D93">
        <w:rPr>
          <w:rStyle w:val="tlid-translation"/>
          <w:i/>
          <w:iCs/>
        </w:rPr>
        <w:t>v</w:t>
      </w:r>
      <w:r w:rsidRPr="00BF6D93">
        <w:rPr>
          <w:rStyle w:val="tlid-translation"/>
          <w:i/>
          <w:iCs/>
          <w:vertAlign w:val="subscript"/>
        </w:rPr>
        <w:t>I</w:t>
      </w:r>
      <w:r>
        <w:rPr>
          <w:rStyle w:val="tlid-translation"/>
        </w:rPr>
        <w:t xml:space="preserve">&gt;0 circuitul va debita un curent prin sarcină spre masă, iar pentru </w:t>
      </w:r>
      <w:r w:rsidRPr="00BF6D93">
        <w:rPr>
          <w:rStyle w:val="tlid-translation"/>
          <w:i/>
          <w:iCs/>
        </w:rPr>
        <w:t>v</w:t>
      </w:r>
      <w:r w:rsidRPr="00BF6D93">
        <w:rPr>
          <w:rStyle w:val="tlid-translation"/>
          <w:i/>
          <w:iCs/>
          <w:vertAlign w:val="subscript"/>
        </w:rPr>
        <w:t>I</w:t>
      </w:r>
      <w:r>
        <w:rPr>
          <w:rStyle w:val="tlid-translation"/>
        </w:rPr>
        <w:t>&lt;0 va absorbi curentul de la masă prin sarcină.</w:t>
      </w:r>
    </w:p>
    <w:p w14:paraId="322765E0" w14:textId="77777777" w:rsidR="00A772F7" w:rsidRDefault="00A772F7" w:rsidP="00A772F7">
      <w:pPr>
        <w:jc w:val="both"/>
      </w:pPr>
      <w:r>
        <w:rPr>
          <w:rStyle w:val="tlid-translation"/>
        </w:rPr>
        <w:t xml:space="preserve">Deoarece </w:t>
      </w:r>
      <w:r w:rsidRPr="00BF6D93">
        <w:rPr>
          <w:rStyle w:val="tlid-translation"/>
          <w:i/>
          <w:iCs/>
        </w:rPr>
        <w:t>v</w:t>
      </w:r>
      <w:r w:rsidRPr="00BF6D93">
        <w:rPr>
          <w:rStyle w:val="tlid-translation"/>
          <w:i/>
          <w:iCs/>
          <w:vertAlign w:val="subscript"/>
        </w:rPr>
        <w:t>L</w:t>
      </w:r>
      <w:r>
        <w:rPr>
          <w:rStyle w:val="tlid-translation"/>
        </w:rPr>
        <w:t>=</w:t>
      </w:r>
      <w:r w:rsidRPr="00BF6D93">
        <w:rPr>
          <w:rStyle w:val="tlid-translation"/>
          <w:i/>
          <w:iCs/>
        </w:rPr>
        <w:t>v</w:t>
      </w:r>
      <w:r w:rsidRPr="00BF6D93">
        <w:rPr>
          <w:rStyle w:val="tlid-translation"/>
          <w:i/>
          <w:iCs/>
          <w:vertAlign w:val="subscript"/>
        </w:rPr>
        <w:t>O</w:t>
      </w:r>
      <w:r>
        <w:rPr>
          <w:rStyle w:val="tlid-translation"/>
        </w:rPr>
        <w:t xml:space="preserve"> </w:t>
      </w:r>
      <w:r w:rsidRPr="00BF6D93">
        <w:rPr>
          <w:rStyle w:val="tlid-translation"/>
          <w:i/>
          <w:iCs/>
        </w:rPr>
        <w:t>R</w:t>
      </w:r>
      <w:r w:rsidRPr="00BF6D93">
        <w:rPr>
          <w:rStyle w:val="tlid-translation"/>
          <w:vertAlign w:val="subscript"/>
        </w:rPr>
        <w:t>3</w:t>
      </w:r>
      <w:r>
        <w:rPr>
          <w:rStyle w:val="tlid-translation"/>
        </w:rPr>
        <w:t>/(</w:t>
      </w:r>
      <w:r w:rsidRPr="00BF6D93">
        <w:rPr>
          <w:rStyle w:val="tlid-translation"/>
          <w:i/>
          <w:iCs/>
        </w:rPr>
        <w:t>R</w:t>
      </w:r>
      <w:r w:rsidRPr="00BF6D93">
        <w:rPr>
          <w:rStyle w:val="tlid-translation"/>
          <w:vertAlign w:val="subscript"/>
        </w:rPr>
        <w:t>3</w:t>
      </w:r>
      <w:r>
        <w:rPr>
          <w:rStyle w:val="tlid-translation"/>
        </w:rPr>
        <w:t>+</w:t>
      </w:r>
      <w:r w:rsidRPr="00BF6D93">
        <w:rPr>
          <w:rStyle w:val="tlid-translation"/>
          <w:i/>
          <w:iCs/>
        </w:rPr>
        <w:t>R</w:t>
      </w:r>
      <w:r w:rsidRPr="00BF6D93">
        <w:rPr>
          <w:rStyle w:val="tlid-translation"/>
          <w:vertAlign w:val="subscript"/>
        </w:rPr>
        <w:t>4</w:t>
      </w:r>
      <w:r>
        <w:rPr>
          <w:rStyle w:val="tlid-translation"/>
        </w:rPr>
        <w:t>)=</w:t>
      </w:r>
      <w:r w:rsidRPr="00BF6D93">
        <w:rPr>
          <w:rStyle w:val="tlid-translation"/>
          <w:i/>
          <w:iCs/>
        </w:rPr>
        <w:t>v</w:t>
      </w:r>
      <w:r w:rsidRPr="00BF6D93">
        <w:rPr>
          <w:rStyle w:val="tlid-translation"/>
          <w:i/>
          <w:iCs/>
          <w:vertAlign w:val="subscript"/>
        </w:rPr>
        <w:t>O</w:t>
      </w:r>
      <w:r>
        <w:rPr>
          <w:rStyle w:val="tlid-translation"/>
        </w:rPr>
        <w:t xml:space="preserve"> </w:t>
      </w:r>
      <w:r w:rsidRPr="00BF6D93">
        <w:rPr>
          <w:rStyle w:val="tlid-translation"/>
          <w:i/>
          <w:iCs/>
        </w:rPr>
        <w:t>R</w:t>
      </w:r>
      <w:r w:rsidRPr="00BF6D93">
        <w:rPr>
          <w:rStyle w:val="tlid-translation"/>
          <w:vertAlign w:val="subscript"/>
        </w:rPr>
        <w:t>1</w:t>
      </w:r>
      <w:r>
        <w:rPr>
          <w:rStyle w:val="tlid-translation"/>
        </w:rPr>
        <w:t>/(</w:t>
      </w:r>
      <w:r w:rsidRPr="00BF6D93">
        <w:rPr>
          <w:rStyle w:val="tlid-translation"/>
          <w:i/>
          <w:iCs/>
        </w:rPr>
        <w:t>R</w:t>
      </w:r>
      <w:r w:rsidRPr="00BF6D93">
        <w:rPr>
          <w:rStyle w:val="tlid-translation"/>
          <w:vertAlign w:val="subscript"/>
        </w:rPr>
        <w:t>1</w:t>
      </w:r>
      <w:r>
        <w:rPr>
          <w:rStyle w:val="tlid-translation"/>
        </w:rPr>
        <w:t>+</w:t>
      </w:r>
      <w:r w:rsidRPr="00BF6D93">
        <w:rPr>
          <w:rStyle w:val="tlid-translation"/>
          <w:i/>
          <w:iCs/>
        </w:rPr>
        <w:t>R</w:t>
      </w:r>
      <w:r w:rsidRPr="00BF6D93">
        <w:rPr>
          <w:rStyle w:val="tlid-translation"/>
          <w:vertAlign w:val="subscript"/>
        </w:rPr>
        <w:t>2</w:t>
      </w:r>
      <w:r>
        <w:rPr>
          <w:rStyle w:val="tlid-translation"/>
        </w:rPr>
        <w:t>), conformitatea tensiunii este, presupunând o saturație la ieșire simetrică,</w:t>
      </w:r>
    </w:p>
    <w:p w14:paraId="2C7C116D" w14:textId="77777777" w:rsidR="00A772F7" w:rsidRPr="005D6B8C" w:rsidRDefault="00A772F7" w:rsidP="00A772F7">
      <w:pPr>
        <w:tabs>
          <w:tab w:val="center" w:pos="4820"/>
          <w:tab w:val="right" w:pos="9639"/>
        </w:tabs>
        <w:jc w:val="center"/>
        <w:rPr>
          <w:rStyle w:val="tlid-translation"/>
        </w:rPr>
      </w:pPr>
      <w:r>
        <w:rPr>
          <w:rStyle w:val="tlid-translation"/>
        </w:rPr>
        <w:tab/>
      </w:r>
      <w:r w:rsidRPr="008617F5">
        <w:rPr>
          <w:rStyle w:val="tlid-translation"/>
        </w:rPr>
        <w:object w:dxaOrig="1640" w:dyaOrig="680" w14:anchorId="3A390E2F">
          <v:shape id="_x0000_i1082" type="#_x0000_t75" style="width:82.05pt;height:34.15pt" o:ole="">
            <v:imagedata r:id="rId32" o:title=""/>
          </v:shape>
          <o:OLEObject Type="Embed" ProgID="Equation.DSMT4" ShapeID="_x0000_i1082" DrawAspect="Content" ObjectID="_1648475689" r:id="rId33"/>
        </w:object>
      </w:r>
      <w:r>
        <w:rPr>
          <w:rStyle w:val="tlid-translation"/>
        </w:rPr>
        <w:tab/>
        <w:t>(2.10)</w:t>
      </w:r>
    </w:p>
    <w:p w14:paraId="2EB54E47" w14:textId="77777777" w:rsidR="00A772F7" w:rsidRDefault="00A772F7" w:rsidP="00A772F7">
      <w:pPr>
        <w:jc w:val="both"/>
      </w:pPr>
      <w:r>
        <w:rPr>
          <w:rStyle w:val="tlid-translation"/>
        </w:rPr>
        <w:t xml:space="preserve">În scopul extinderii conformității tensiunii, este de dorit să menținem </w:t>
      </w:r>
      <w:r w:rsidRPr="00CB7EAB">
        <w:rPr>
          <w:rStyle w:val="tlid-translation"/>
          <w:i/>
          <w:iCs/>
        </w:rPr>
        <w:t>R</w:t>
      </w:r>
      <w:r w:rsidRPr="00CB7EAB">
        <w:rPr>
          <w:rStyle w:val="tlid-translation"/>
          <w:vertAlign w:val="subscript"/>
        </w:rPr>
        <w:t>2</w:t>
      </w:r>
      <w:r>
        <w:rPr>
          <w:rStyle w:val="tlid-translation"/>
        </w:rPr>
        <w:t xml:space="preserve"> suficient de mic față de </w:t>
      </w:r>
      <w:r w:rsidRPr="00CB7EAB">
        <w:rPr>
          <w:rStyle w:val="tlid-translation"/>
          <w:i/>
          <w:iCs/>
        </w:rPr>
        <w:t>R</w:t>
      </w:r>
      <w:r w:rsidRPr="00CB7EAB">
        <w:rPr>
          <w:rStyle w:val="tlid-translation"/>
          <w:vertAlign w:val="subscript"/>
        </w:rPr>
        <w:t>1</w:t>
      </w:r>
      <w:r>
        <w:rPr>
          <w:rStyle w:val="tlid-translation"/>
        </w:rPr>
        <w:t xml:space="preserve"> (de exemplu, </w:t>
      </w:r>
      <w:r w:rsidRPr="00CB7EAB">
        <w:rPr>
          <w:rStyle w:val="tlid-translation"/>
          <w:i/>
          <w:iCs/>
        </w:rPr>
        <w:t>R</w:t>
      </w:r>
      <w:r w:rsidRPr="00CB7EAB">
        <w:rPr>
          <w:rStyle w:val="tlid-translation"/>
          <w:vertAlign w:val="subscript"/>
        </w:rPr>
        <w:t>2</w:t>
      </w:r>
      <w:r>
        <w:rPr>
          <w:rStyle w:val="tlid-translation"/>
        </w:rPr>
        <w:t>=0,1</w:t>
      </w:r>
      <w:r w:rsidRPr="00CB7EAB">
        <w:rPr>
          <w:rStyle w:val="tlid-translation"/>
          <w:i/>
          <w:iCs/>
        </w:rPr>
        <w:t>R</w:t>
      </w:r>
      <w:r w:rsidRPr="00CB7EAB">
        <w:rPr>
          <w:rStyle w:val="tlid-translation"/>
          <w:vertAlign w:val="subscript"/>
        </w:rPr>
        <w:t>1</w:t>
      </w:r>
      <w:r>
        <w:rPr>
          <w:rStyle w:val="tlid-translation"/>
        </w:rPr>
        <w:t>).</w:t>
      </w:r>
    </w:p>
    <w:p w14:paraId="7C88BECC" w14:textId="77777777" w:rsidR="00A772F7" w:rsidRDefault="00A772F7" w:rsidP="00A772F7">
      <w:pPr>
        <w:jc w:val="both"/>
      </w:pPr>
    </w:p>
    <w:p w14:paraId="250CA37A" w14:textId="77777777" w:rsidR="00A772F7" w:rsidRDefault="00A772F7" w:rsidP="00A772F7">
      <w:pPr>
        <w:jc w:val="both"/>
        <w:rPr>
          <w:sz w:val="20"/>
          <w:szCs w:val="18"/>
        </w:rPr>
      </w:pPr>
      <w:r w:rsidRPr="00344EF3">
        <w:rPr>
          <w:b/>
          <w:bCs/>
          <w:sz w:val="20"/>
          <w:szCs w:val="18"/>
        </w:rPr>
        <w:t>Exemplul 2.3.</w:t>
      </w:r>
      <w:r>
        <w:rPr>
          <w:sz w:val="20"/>
          <w:szCs w:val="18"/>
        </w:rPr>
        <w:t xml:space="preserve"> Surs</w:t>
      </w:r>
      <w:r w:rsidRPr="00344EF3">
        <w:rPr>
          <w:sz w:val="20"/>
          <w:szCs w:val="18"/>
        </w:rPr>
        <w:t>a Howland din fig. 2.</w:t>
      </w:r>
      <w:r>
        <w:rPr>
          <w:sz w:val="20"/>
          <w:szCs w:val="18"/>
        </w:rPr>
        <w:t xml:space="preserve">7, </w:t>
      </w:r>
      <w:r>
        <w:rPr>
          <w:i/>
          <w:iCs/>
          <w:sz w:val="20"/>
          <w:szCs w:val="18"/>
        </w:rPr>
        <w:t>a</w:t>
      </w:r>
      <w:r w:rsidRPr="00344EF3">
        <w:rPr>
          <w:sz w:val="20"/>
          <w:szCs w:val="18"/>
        </w:rPr>
        <w:t xml:space="preserve"> utilizează o referință de </w:t>
      </w:r>
      <w:r>
        <w:rPr>
          <w:sz w:val="20"/>
          <w:szCs w:val="18"/>
        </w:rPr>
        <w:t xml:space="preserve">tensiune de </w:t>
      </w:r>
      <w:r w:rsidRPr="00344EF3">
        <w:rPr>
          <w:sz w:val="20"/>
          <w:szCs w:val="18"/>
        </w:rPr>
        <w:t xml:space="preserve">2V </w:t>
      </w:r>
      <w:r>
        <w:rPr>
          <w:sz w:val="20"/>
          <w:szCs w:val="18"/>
        </w:rPr>
        <w:t>pentru a furniza</w:t>
      </w:r>
      <w:r w:rsidRPr="00344EF3">
        <w:rPr>
          <w:sz w:val="20"/>
          <w:szCs w:val="18"/>
        </w:rPr>
        <w:t xml:space="preserve"> un curent stabil de 1mA. Presupunând un </w:t>
      </w:r>
      <w:r>
        <w:rPr>
          <w:sz w:val="20"/>
          <w:szCs w:val="18"/>
        </w:rPr>
        <w:t>AO de tipul rail-to-rail</w:t>
      </w:r>
      <w:r w:rsidRPr="00344EF3">
        <w:rPr>
          <w:sz w:val="20"/>
          <w:szCs w:val="18"/>
        </w:rPr>
        <w:t xml:space="preserve"> (±</w:t>
      </w:r>
      <w:r w:rsidRPr="00AE43FF">
        <w:rPr>
          <w:i/>
          <w:iCs/>
          <w:sz w:val="20"/>
          <w:szCs w:val="18"/>
        </w:rPr>
        <w:t>V</w:t>
      </w:r>
      <w:r w:rsidRPr="00AE43FF">
        <w:rPr>
          <w:i/>
          <w:iCs/>
          <w:sz w:val="20"/>
          <w:szCs w:val="18"/>
          <w:vertAlign w:val="subscript"/>
        </w:rPr>
        <w:t>sat</w:t>
      </w:r>
      <w:r w:rsidRPr="00344EF3">
        <w:rPr>
          <w:sz w:val="20"/>
          <w:szCs w:val="18"/>
        </w:rPr>
        <w:t xml:space="preserve">=±9V), </w:t>
      </w:r>
      <w:r>
        <w:rPr>
          <w:sz w:val="20"/>
          <w:szCs w:val="18"/>
        </w:rPr>
        <w:t>trece</w:t>
      </w:r>
      <w:r w:rsidRPr="00344EF3">
        <w:rPr>
          <w:sz w:val="20"/>
          <w:szCs w:val="18"/>
        </w:rPr>
        <w:t xml:space="preserve">ți </w:t>
      </w:r>
      <w:r>
        <w:rPr>
          <w:sz w:val="20"/>
          <w:szCs w:val="18"/>
        </w:rPr>
        <w:t>într-</w:t>
      </w:r>
      <w:r w:rsidRPr="00344EF3">
        <w:rPr>
          <w:sz w:val="20"/>
          <w:szCs w:val="18"/>
        </w:rPr>
        <w:t xml:space="preserve">un tabel toate tensiunile și </w:t>
      </w:r>
      <w:r>
        <w:rPr>
          <w:sz w:val="20"/>
          <w:szCs w:val="18"/>
        </w:rPr>
        <w:t xml:space="preserve">toți </w:t>
      </w:r>
      <w:r w:rsidRPr="00344EF3">
        <w:rPr>
          <w:sz w:val="20"/>
          <w:szCs w:val="18"/>
        </w:rPr>
        <w:t xml:space="preserve">curenții pentru </w:t>
      </w:r>
      <w:r>
        <w:rPr>
          <w:sz w:val="20"/>
          <w:szCs w:val="18"/>
        </w:rPr>
        <w:br/>
      </w:r>
      <w:r w:rsidRPr="00AE43FF">
        <w:rPr>
          <w:i/>
          <w:iCs/>
          <w:sz w:val="20"/>
          <w:szCs w:val="18"/>
        </w:rPr>
        <w:t>v</w:t>
      </w:r>
      <w:r w:rsidRPr="00AE43FF">
        <w:rPr>
          <w:i/>
          <w:iCs/>
          <w:sz w:val="20"/>
          <w:szCs w:val="18"/>
          <w:vertAlign w:val="subscript"/>
        </w:rPr>
        <w:t>L</w:t>
      </w:r>
      <w:r w:rsidRPr="00344EF3">
        <w:rPr>
          <w:sz w:val="20"/>
          <w:szCs w:val="18"/>
        </w:rPr>
        <w:t>=0, 1, 2, 3, 4, 5, −2, −4 și −6V și descrie</w:t>
      </w:r>
      <w:r>
        <w:rPr>
          <w:sz w:val="20"/>
          <w:szCs w:val="18"/>
        </w:rPr>
        <w:t>ți</w:t>
      </w:r>
      <w:r w:rsidRPr="00344EF3">
        <w:rPr>
          <w:sz w:val="20"/>
          <w:szCs w:val="18"/>
        </w:rPr>
        <w:t xml:space="preserve"> comporta</w:t>
      </w:r>
      <w:r>
        <w:rPr>
          <w:sz w:val="20"/>
          <w:szCs w:val="18"/>
        </w:rPr>
        <w:t>rea</w:t>
      </w:r>
      <w:r w:rsidRPr="00344EF3">
        <w:rPr>
          <w:sz w:val="20"/>
          <w:szCs w:val="18"/>
        </w:rPr>
        <w:t xml:space="preserve"> circuitului. Care este conformitatea tensiunii </w:t>
      </w:r>
      <w:r>
        <w:rPr>
          <w:sz w:val="20"/>
          <w:szCs w:val="18"/>
        </w:rPr>
        <w:t xml:space="preserve">la </w:t>
      </w:r>
      <w:r w:rsidRPr="00344EF3">
        <w:rPr>
          <w:sz w:val="20"/>
          <w:szCs w:val="18"/>
        </w:rPr>
        <w:t>ace</w:t>
      </w:r>
      <w:r>
        <w:rPr>
          <w:sz w:val="20"/>
          <w:szCs w:val="18"/>
        </w:rPr>
        <w:t>a</w:t>
      </w:r>
      <w:r w:rsidRPr="00344EF3">
        <w:rPr>
          <w:sz w:val="20"/>
          <w:szCs w:val="18"/>
        </w:rPr>
        <w:t>st</w:t>
      </w:r>
      <w:r>
        <w:rPr>
          <w:sz w:val="20"/>
          <w:szCs w:val="18"/>
        </w:rPr>
        <w:t>ă</w:t>
      </w:r>
      <w:r w:rsidRPr="00344EF3">
        <w:rPr>
          <w:sz w:val="20"/>
          <w:szCs w:val="18"/>
        </w:rPr>
        <w:t xml:space="preserve"> </w:t>
      </w:r>
      <w:r>
        <w:rPr>
          <w:sz w:val="20"/>
          <w:szCs w:val="18"/>
        </w:rPr>
        <w:t>sursă</w:t>
      </w:r>
      <w:r w:rsidRPr="00344EF3">
        <w:rPr>
          <w:sz w:val="20"/>
          <w:szCs w:val="18"/>
        </w:rPr>
        <w:t>?</w:t>
      </w:r>
    </w:p>
    <w:p w14:paraId="70E85376" w14:textId="77777777" w:rsidR="00A772F7" w:rsidRDefault="00A772F7" w:rsidP="00A772F7">
      <w:pPr>
        <w:jc w:val="both"/>
        <w:rPr>
          <w:sz w:val="20"/>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373"/>
      </w:tblGrid>
      <w:tr w:rsidR="00A772F7" w14:paraId="7CE10591" w14:textId="77777777" w:rsidTr="004073C3">
        <w:tc>
          <w:tcPr>
            <w:tcW w:w="3256" w:type="dxa"/>
          </w:tcPr>
          <w:p w14:paraId="1BD6D566" w14:textId="77777777" w:rsidR="00A772F7" w:rsidRDefault="00A772F7" w:rsidP="004073C3">
            <w:pPr>
              <w:jc w:val="center"/>
              <w:rPr>
                <w:sz w:val="20"/>
                <w:szCs w:val="18"/>
              </w:rPr>
            </w:pPr>
            <w:r>
              <w:rPr>
                <w:noProof/>
              </w:rPr>
              <w:drawing>
                <wp:inline distT="0" distB="0" distL="0" distR="0" wp14:anchorId="2B0E75B0" wp14:editId="64C59C81">
                  <wp:extent cx="1368000" cy="1580400"/>
                  <wp:effectExtent l="0" t="0" r="381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368000" cy="1580400"/>
                          </a:xfrm>
                          <a:prstGeom prst="rect">
                            <a:avLst/>
                          </a:prstGeom>
                        </pic:spPr>
                      </pic:pic>
                    </a:graphicData>
                  </a:graphic>
                </wp:inline>
              </w:drawing>
            </w:r>
          </w:p>
        </w:tc>
        <w:tc>
          <w:tcPr>
            <w:tcW w:w="6373" w:type="dxa"/>
            <w:vAlign w:val="center"/>
          </w:tcPr>
          <w:tbl>
            <w:tblPr>
              <w:tblW w:w="5000" w:type="pct"/>
              <w:tblLook w:val="04A0" w:firstRow="1" w:lastRow="0" w:firstColumn="1" w:lastColumn="0" w:noHBand="0" w:noVBand="1"/>
            </w:tblPr>
            <w:tblGrid>
              <w:gridCol w:w="1091"/>
              <w:gridCol w:w="778"/>
              <w:gridCol w:w="620"/>
              <w:gridCol w:w="703"/>
              <w:gridCol w:w="698"/>
              <w:gridCol w:w="698"/>
              <w:gridCol w:w="720"/>
              <w:gridCol w:w="839"/>
            </w:tblGrid>
            <w:tr w:rsidR="00A772F7" w:rsidRPr="00F36334" w14:paraId="3C11D394" w14:textId="77777777" w:rsidTr="004073C3">
              <w:trPr>
                <w:trHeight w:val="170"/>
              </w:trPr>
              <w:tc>
                <w:tcPr>
                  <w:tcW w:w="10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56387"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R</w:t>
                  </w:r>
                  <w:r w:rsidRPr="00F36334">
                    <w:rPr>
                      <w:rFonts w:eastAsia="Times New Roman"/>
                      <w:color w:val="000000"/>
                      <w:sz w:val="16"/>
                      <w:szCs w:val="16"/>
                      <w:vertAlign w:val="subscript"/>
                      <w:lang w:val="ro-RO" w:eastAsia="ro-RO"/>
                    </w:rPr>
                    <w:t>1</w:t>
                  </w:r>
                  <w:r w:rsidRPr="00BE5D85">
                    <w:rPr>
                      <w:rFonts w:eastAsia="Times New Roman"/>
                      <w:color w:val="000000"/>
                      <w:sz w:val="16"/>
                      <w:szCs w:val="16"/>
                      <w:vertAlign w:val="subscript"/>
                      <w:lang w:val="ro-RO" w:eastAsia="ro-RO"/>
                    </w:rPr>
                    <w:t>...</w:t>
                  </w:r>
                  <w:r w:rsidRPr="00F36334">
                    <w:rPr>
                      <w:rFonts w:eastAsia="Times New Roman"/>
                      <w:color w:val="000000"/>
                      <w:sz w:val="16"/>
                      <w:szCs w:val="16"/>
                      <w:vertAlign w:val="subscript"/>
                      <w:lang w:val="ro-RO" w:eastAsia="ro-RO"/>
                    </w:rPr>
                    <w:t>4</w:t>
                  </w:r>
                  <w:r w:rsidRPr="00BE5D85">
                    <w:rPr>
                      <w:rFonts w:eastAsia="Times New Roman"/>
                      <w:color w:val="000000"/>
                      <w:sz w:val="16"/>
                      <w:szCs w:val="16"/>
                      <w:lang w:val="ro-RO" w:eastAsia="ro-RO"/>
                    </w:rPr>
                    <w:t xml:space="preserve"> </w:t>
                  </w:r>
                  <w:r w:rsidRPr="00F36334">
                    <w:rPr>
                      <w:rFonts w:eastAsia="Times New Roman"/>
                      <w:color w:val="000000"/>
                      <w:sz w:val="16"/>
                      <w:szCs w:val="16"/>
                      <w:lang w:val="ro-RO" w:eastAsia="ro-RO"/>
                    </w:rPr>
                    <w:t>[k</w:t>
                  </w:r>
                  <w:r w:rsidRPr="00BE5D85">
                    <w:rPr>
                      <w:rFonts w:eastAsia="Times New Roman"/>
                      <w:color w:val="000000"/>
                      <w:sz w:val="16"/>
                      <w:szCs w:val="16"/>
                      <w:lang w:val="ro-RO" w:eastAsia="ro-RO"/>
                    </w:rPr>
                    <w:t>Ω</w:t>
                  </w:r>
                  <w:r w:rsidRPr="00F36334">
                    <w:rPr>
                      <w:rFonts w:eastAsia="Times New Roman"/>
                      <w:color w:val="000000"/>
                      <w:sz w:val="16"/>
                      <w:szCs w:val="16"/>
                      <w:lang w:val="ro-RO" w:eastAsia="ro-RO"/>
                    </w:rPr>
                    <w:t>]</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7E87F1BB"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V</w:t>
                  </w:r>
                  <w:r w:rsidRPr="00F36334">
                    <w:rPr>
                      <w:rFonts w:eastAsia="Times New Roman"/>
                      <w:color w:val="000000"/>
                      <w:sz w:val="16"/>
                      <w:szCs w:val="16"/>
                      <w:vertAlign w:val="subscript"/>
                      <w:lang w:val="ro-RO" w:eastAsia="ro-RO"/>
                    </w:rPr>
                    <w:t>REF</w:t>
                  </w:r>
                  <w:r w:rsidRPr="00BE5D85">
                    <w:rPr>
                      <w:rFonts w:eastAsia="Times New Roman"/>
                      <w:color w:val="000000"/>
                      <w:sz w:val="16"/>
                      <w:szCs w:val="16"/>
                      <w:lang w:val="ro-RO" w:eastAsia="ro-RO"/>
                    </w:rPr>
                    <w:t xml:space="preserve"> </w:t>
                  </w:r>
                  <w:r w:rsidRPr="00F36334">
                    <w:rPr>
                      <w:rFonts w:eastAsia="Times New Roman"/>
                      <w:color w:val="000000"/>
                      <w:sz w:val="16"/>
                      <w:szCs w:val="16"/>
                      <w:lang w:val="ro-RO" w:eastAsia="ro-RO"/>
                    </w:rPr>
                    <w:t>[V]</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40517BE9"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v</w:t>
                  </w:r>
                  <w:r w:rsidRPr="00F36334">
                    <w:rPr>
                      <w:rFonts w:eastAsia="Times New Roman"/>
                      <w:color w:val="000000"/>
                      <w:sz w:val="16"/>
                      <w:szCs w:val="16"/>
                      <w:vertAlign w:val="subscript"/>
                      <w:lang w:val="ro-RO" w:eastAsia="ro-RO"/>
                    </w:rPr>
                    <w:t>L</w:t>
                  </w:r>
                  <w:r w:rsidRPr="00BE5D85">
                    <w:rPr>
                      <w:rFonts w:eastAsia="Times New Roman"/>
                      <w:color w:val="000000"/>
                      <w:sz w:val="16"/>
                      <w:szCs w:val="16"/>
                      <w:lang w:val="ro-RO" w:eastAsia="ro-RO"/>
                    </w:rPr>
                    <w:t xml:space="preserve"> </w:t>
                  </w:r>
                  <w:r w:rsidRPr="00F36334">
                    <w:rPr>
                      <w:rFonts w:eastAsia="Times New Roman"/>
                      <w:color w:val="000000"/>
                      <w:sz w:val="16"/>
                      <w:szCs w:val="16"/>
                      <w:lang w:val="ro-RO" w:eastAsia="ro-RO"/>
                    </w:rPr>
                    <w:t>[V]</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110B5F8E"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v</w:t>
                  </w:r>
                  <w:r w:rsidRPr="00F36334">
                    <w:rPr>
                      <w:rFonts w:eastAsia="Times New Roman"/>
                      <w:color w:val="000000"/>
                      <w:sz w:val="16"/>
                      <w:szCs w:val="16"/>
                      <w:vertAlign w:val="subscript"/>
                      <w:lang w:val="ro-RO" w:eastAsia="ro-RO"/>
                    </w:rPr>
                    <w:t>OA</w:t>
                  </w:r>
                  <w:r w:rsidRPr="00BE5D85">
                    <w:rPr>
                      <w:rFonts w:eastAsia="Times New Roman"/>
                      <w:color w:val="000000"/>
                      <w:sz w:val="16"/>
                      <w:szCs w:val="16"/>
                      <w:lang w:val="ro-RO" w:eastAsia="ro-RO"/>
                    </w:rPr>
                    <w:t xml:space="preserve"> </w:t>
                  </w:r>
                  <w:r w:rsidRPr="00F36334">
                    <w:rPr>
                      <w:rFonts w:eastAsia="Times New Roman"/>
                      <w:color w:val="000000"/>
                      <w:sz w:val="16"/>
                      <w:szCs w:val="16"/>
                      <w:lang w:val="ro-RO" w:eastAsia="ro-RO"/>
                    </w:rPr>
                    <w:t>[V]</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7C5D901E"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i</w:t>
                  </w:r>
                  <w:r w:rsidRPr="00F36334">
                    <w:rPr>
                      <w:rFonts w:eastAsia="Times New Roman"/>
                      <w:color w:val="000000"/>
                      <w:sz w:val="16"/>
                      <w:szCs w:val="16"/>
                      <w:vertAlign w:val="subscript"/>
                      <w:lang w:val="ro-RO" w:eastAsia="ro-RO"/>
                    </w:rPr>
                    <w:t>1</w:t>
                  </w:r>
                  <w:r w:rsidRPr="00BE5D85">
                    <w:rPr>
                      <w:rFonts w:eastAsia="Times New Roman"/>
                      <w:color w:val="000000"/>
                      <w:sz w:val="16"/>
                      <w:szCs w:val="16"/>
                      <w:lang w:val="ro-RO" w:eastAsia="ro-RO"/>
                    </w:rPr>
                    <w:t xml:space="preserve"> </w:t>
                  </w:r>
                  <w:r w:rsidRPr="00F36334">
                    <w:rPr>
                      <w:rFonts w:eastAsia="Times New Roman"/>
                      <w:color w:val="000000"/>
                      <w:sz w:val="16"/>
                      <w:szCs w:val="16"/>
                      <w:lang w:val="ro-RO" w:eastAsia="ro-RO"/>
                    </w:rPr>
                    <w:t>[mA]</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2C6EBE51"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i</w:t>
                  </w:r>
                  <w:r w:rsidRPr="00F36334">
                    <w:rPr>
                      <w:rFonts w:eastAsia="Times New Roman"/>
                      <w:color w:val="000000"/>
                      <w:sz w:val="16"/>
                      <w:szCs w:val="16"/>
                      <w:vertAlign w:val="subscript"/>
                      <w:lang w:val="ro-RO" w:eastAsia="ro-RO"/>
                    </w:rPr>
                    <w:t>2</w:t>
                  </w:r>
                  <w:r w:rsidRPr="00BE5D85">
                    <w:rPr>
                      <w:rFonts w:eastAsia="Times New Roman"/>
                      <w:color w:val="000000"/>
                      <w:sz w:val="16"/>
                      <w:szCs w:val="16"/>
                      <w:lang w:val="ro-RO" w:eastAsia="ro-RO"/>
                    </w:rPr>
                    <w:t xml:space="preserve"> </w:t>
                  </w:r>
                  <w:r w:rsidRPr="00F36334">
                    <w:rPr>
                      <w:rFonts w:eastAsia="Times New Roman"/>
                      <w:color w:val="000000"/>
                      <w:sz w:val="16"/>
                      <w:szCs w:val="16"/>
                      <w:lang w:val="ro-RO" w:eastAsia="ro-RO"/>
                    </w:rPr>
                    <w:t>[mA]</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2F88072A"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i</w:t>
                  </w:r>
                  <w:r w:rsidRPr="00F36334">
                    <w:rPr>
                      <w:rFonts w:eastAsia="Times New Roman"/>
                      <w:color w:val="000000"/>
                      <w:sz w:val="16"/>
                      <w:szCs w:val="16"/>
                      <w:vertAlign w:val="subscript"/>
                      <w:lang w:val="ro-RO" w:eastAsia="ro-RO"/>
                    </w:rPr>
                    <w:t>O</w:t>
                  </w:r>
                  <w:r w:rsidRPr="00BE5D85">
                    <w:rPr>
                      <w:rFonts w:eastAsia="Times New Roman"/>
                      <w:color w:val="000000"/>
                      <w:sz w:val="16"/>
                      <w:szCs w:val="16"/>
                      <w:lang w:val="ro-RO" w:eastAsia="ro-RO"/>
                    </w:rPr>
                    <w:t xml:space="preserve"> </w:t>
                  </w:r>
                  <w:r w:rsidRPr="00F36334">
                    <w:rPr>
                      <w:rFonts w:eastAsia="Times New Roman"/>
                      <w:color w:val="000000"/>
                      <w:sz w:val="16"/>
                      <w:szCs w:val="16"/>
                      <w:lang w:val="ro-RO" w:eastAsia="ro-RO"/>
                    </w:rPr>
                    <w:t>[mA]</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14:paraId="108792A7" w14:textId="77777777" w:rsidR="00A772F7" w:rsidRPr="00F36334" w:rsidRDefault="00A772F7" w:rsidP="004073C3">
                  <w:pPr>
                    <w:jc w:val="center"/>
                    <w:rPr>
                      <w:rFonts w:eastAsia="Times New Roman"/>
                      <w:color w:val="FF0000"/>
                      <w:sz w:val="16"/>
                      <w:szCs w:val="16"/>
                      <w:lang w:val="ro-RO" w:eastAsia="ro-RO"/>
                    </w:rPr>
                  </w:pPr>
                  <w:r w:rsidRPr="00F36334">
                    <w:rPr>
                      <w:rFonts w:eastAsia="Times New Roman"/>
                      <w:color w:val="FF0000"/>
                      <w:sz w:val="16"/>
                      <w:szCs w:val="16"/>
                      <w:lang w:val="ro-RO" w:eastAsia="ro-RO"/>
                    </w:rPr>
                    <w:t>v</w:t>
                  </w:r>
                  <w:r w:rsidRPr="00F36334">
                    <w:rPr>
                      <w:rFonts w:eastAsia="Times New Roman"/>
                      <w:color w:val="FF0000"/>
                      <w:sz w:val="16"/>
                      <w:szCs w:val="16"/>
                      <w:vertAlign w:val="subscript"/>
                      <w:lang w:val="ro-RO" w:eastAsia="ro-RO"/>
                    </w:rPr>
                    <w:t>OA,sat</w:t>
                  </w:r>
                  <w:r w:rsidRPr="00BE5D85">
                    <w:rPr>
                      <w:rFonts w:eastAsia="Times New Roman"/>
                      <w:color w:val="FF0000"/>
                      <w:sz w:val="16"/>
                      <w:szCs w:val="16"/>
                      <w:lang w:val="ro-RO" w:eastAsia="ro-RO"/>
                    </w:rPr>
                    <w:t xml:space="preserve"> </w:t>
                  </w:r>
                  <w:r w:rsidRPr="00F36334">
                    <w:rPr>
                      <w:rFonts w:eastAsia="Times New Roman"/>
                      <w:color w:val="FF0000"/>
                      <w:sz w:val="16"/>
                      <w:szCs w:val="16"/>
                      <w:lang w:val="ro-RO" w:eastAsia="ro-RO"/>
                    </w:rPr>
                    <w:t>[V]</w:t>
                  </w:r>
                </w:p>
              </w:tc>
            </w:tr>
            <w:tr w:rsidR="00A772F7" w:rsidRPr="00F36334" w14:paraId="2470CDA4" w14:textId="77777777" w:rsidTr="004073C3">
              <w:trPr>
                <w:trHeight w:val="170"/>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14:paraId="12EEB67A"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6ADB1466"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71AA8217"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0</w:t>
                  </w:r>
                </w:p>
              </w:tc>
              <w:tc>
                <w:tcPr>
                  <w:tcW w:w="566" w:type="pct"/>
                  <w:tcBorders>
                    <w:top w:val="nil"/>
                    <w:left w:val="nil"/>
                    <w:bottom w:val="single" w:sz="4" w:space="0" w:color="auto"/>
                    <w:right w:val="single" w:sz="4" w:space="0" w:color="auto"/>
                  </w:tcBorders>
                  <w:shd w:val="clear" w:color="auto" w:fill="auto"/>
                  <w:noWrap/>
                  <w:vAlign w:val="center"/>
                  <w:hideMark/>
                </w:tcPr>
                <w:p w14:paraId="354DA212"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0</w:t>
                  </w:r>
                </w:p>
              </w:tc>
              <w:tc>
                <w:tcPr>
                  <w:tcW w:w="566" w:type="pct"/>
                  <w:tcBorders>
                    <w:top w:val="nil"/>
                    <w:left w:val="nil"/>
                    <w:bottom w:val="single" w:sz="4" w:space="0" w:color="auto"/>
                    <w:right w:val="single" w:sz="4" w:space="0" w:color="auto"/>
                  </w:tcBorders>
                  <w:shd w:val="clear" w:color="auto" w:fill="auto"/>
                  <w:noWrap/>
                  <w:vAlign w:val="center"/>
                  <w:hideMark/>
                </w:tcPr>
                <w:p w14:paraId="7E4F4DCC"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1</w:t>
                  </w:r>
                </w:p>
              </w:tc>
              <w:tc>
                <w:tcPr>
                  <w:tcW w:w="566" w:type="pct"/>
                  <w:tcBorders>
                    <w:top w:val="nil"/>
                    <w:left w:val="nil"/>
                    <w:bottom w:val="single" w:sz="4" w:space="0" w:color="auto"/>
                    <w:right w:val="single" w:sz="4" w:space="0" w:color="auto"/>
                  </w:tcBorders>
                  <w:shd w:val="clear" w:color="auto" w:fill="auto"/>
                  <w:noWrap/>
                  <w:vAlign w:val="center"/>
                  <w:hideMark/>
                </w:tcPr>
                <w:p w14:paraId="43689354"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0</w:t>
                  </w:r>
                </w:p>
              </w:tc>
              <w:tc>
                <w:tcPr>
                  <w:tcW w:w="566" w:type="pct"/>
                  <w:tcBorders>
                    <w:top w:val="nil"/>
                    <w:left w:val="nil"/>
                    <w:bottom w:val="single" w:sz="4" w:space="0" w:color="auto"/>
                    <w:right w:val="single" w:sz="4" w:space="0" w:color="auto"/>
                  </w:tcBorders>
                  <w:shd w:val="clear" w:color="auto" w:fill="auto"/>
                  <w:noWrap/>
                  <w:vAlign w:val="center"/>
                  <w:hideMark/>
                </w:tcPr>
                <w:p w14:paraId="1DE8E00C"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1</w:t>
                  </w:r>
                </w:p>
              </w:tc>
              <w:tc>
                <w:tcPr>
                  <w:tcW w:w="579" w:type="pct"/>
                  <w:tcBorders>
                    <w:top w:val="nil"/>
                    <w:left w:val="nil"/>
                    <w:bottom w:val="single" w:sz="4" w:space="0" w:color="auto"/>
                    <w:right w:val="single" w:sz="4" w:space="0" w:color="auto"/>
                  </w:tcBorders>
                  <w:shd w:val="clear" w:color="auto" w:fill="auto"/>
                  <w:noWrap/>
                  <w:vAlign w:val="center"/>
                  <w:hideMark/>
                </w:tcPr>
                <w:p w14:paraId="09E800BB" w14:textId="77777777" w:rsidR="00A772F7" w:rsidRPr="00F36334" w:rsidRDefault="00A772F7" w:rsidP="004073C3">
                  <w:pPr>
                    <w:jc w:val="center"/>
                    <w:rPr>
                      <w:rFonts w:eastAsia="Times New Roman"/>
                      <w:color w:val="000000"/>
                      <w:sz w:val="16"/>
                      <w:szCs w:val="16"/>
                      <w:lang w:val="ro-RO" w:eastAsia="ro-RO"/>
                    </w:rPr>
                  </w:pPr>
                </w:p>
              </w:tc>
            </w:tr>
            <w:tr w:rsidR="00A772F7" w:rsidRPr="00F36334" w14:paraId="0E9A4733" w14:textId="77777777" w:rsidTr="004073C3">
              <w:trPr>
                <w:trHeight w:val="170"/>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14:paraId="168DDFE7"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5BD353CB"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55427966"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1</w:t>
                  </w:r>
                </w:p>
              </w:tc>
              <w:tc>
                <w:tcPr>
                  <w:tcW w:w="566" w:type="pct"/>
                  <w:tcBorders>
                    <w:top w:val="nil"/>
                    <w:left w:val="nil"/>
                    <w:bottom w:val="single" w:sz="4" w:space="0" w:color="auto"/>
                    <w:right w:val="single" w:sz="4" w:space="0" w:color="auto"/>
                  </w:tcBorders>
                  <w:shd w:val="clear" w:color="auto" w:fill="auto"/>
                  <w:noWrap/>
                  <w:vAlign w:val="center"/>
                  <w:hideMark/>
                </w:tcPr>
                <w:p w14:paraId="7238120C"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6C1947F3"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0.5</w:t>
                  </w:r>
                </w:p>
              </w:tc>
              <w:tc>
                <w:tcPr>
                  <w:tcW w:w="566" w:type="pct"/>
                  <w:tcBorders>
                    <w:top w:val="nil"/>
                    <w:left w:val="nil"/>
                    <w:bottom w:val="single" w:sz="4" w:space="0" w:color="auto"/>
                    <w:right w:val="single" w:sz="4" w:space="0" w:color="auto"/>
                  </w:tcBorders>
                  <w:shd w:val="clear" w:color="auto" w:fill="auto"/>
                  <w:noWrap/>
                  <w:vAlign w:val="center"/>
                  <w:hideMark/>
                </w:tcPr>
                <w:p w14:paraId="20EA1D35"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0.5</w:t>
                  </w:r>
                </w:p>
              </w:tc>
              <w:tc>
                <w:tcPr>
                  <w:tcW w:w="566" w:type="pct"/>
                  <w:tcBorders>
                    <w:top w:val="nil"/>
                    <w:left w:val="nil"/>
                    <w:bottom w:val="single" w:sz="4" w:space="0" w:color="auto"/>
                    <w:right w:val="single" w:sz="4" w:space="0" w:color="auto"/>
                  </w:tcBorders>
                  <w:shd w:val="clear" w:color="auto" w:fill="auto"/>
                  <w:noWrap/>
                  <w:vAlign w:val="center"/>
                  <w:hideMark/>
                </w:tcPr>
                <w:p w14:paraId="506F2B55"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1</w:t>
                  </w:r>
                </w:p>
              </w:tc>
              <w:tc>
                <w:tcPr>
                  <w:tcW w:w="579" w:type="pct"/>
                  <w:tcBorders>
                    <w:top w:val="nil"/>
                    <w:left w:val="nil"/>
                    <w:bottom w:val="single" w:sz="4" w:space="0" w:color="auto"/>
                    <w:right w:val="single" w:sz="4" w:space="0" w:color="auto"/>
                  </w:tcBorders>
                  <w:shd w:val="clear" w:color="auto" w:fill="auto"/>
                  <w:noWrap/>
                  <w:vAlign w:val="center"/>
                  <w:hideMark/>
                </w:tcPr>
                <w:p w14:paraId="53DE34BE" w14:textId="77777777" w:rsidR="00A772F7" w:rsidRPr="00F36334" w:rsidRDefault="00A772F7" w:rsidP="004073C3">
                  <w:pPr>
                    <w:jc w:val="center"/>
                    <w:rPr>
                      <w:rFonts w:eastAsia="Times New Roman"/>
                      <w:color w:val="000000"/>
                      <w:sz w:val="16"/>
                      <w:szCs w:val="16"/>
                      <w:lang w:val="ro-RO" w:eastAsia="ro-RO"/>
                    </w:rPr>
                  </w:pPr>
                </w:p>
              </w:tc>
            </w:tr>
            <w:tr w:rsidR="00A772F7" w:rsidRPr="00F36334" w14:paraId="260A4D99" w14:textId="77777777" w:rsidTr="004073C3">
              <w:trPr>
                <w:trHeight w:val="170"/>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14:paraId="4FAA31C3"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4F43F58F"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7D30421E"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3F656A91"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4</w:t>
                  </w:r>
                </w:p>
              </w:tc>
              <w:tc>
                <w:tcPr>
                  <w:tcW w:w="566" w:type="pct"/>
                  <w:tcBorders>
                    <w:top w:val="nil"/>
                    <w:left w:val="nil"/>
                    <w:bottom w:val="single" w:sz="4" w:space="0" w:color="auto"/>
                    <w:right w:val="single" w:sz="4" w:space="0" w:color="auto"/>
                  </w:tcBorders>
                  <w:shd w:val="clear" w:color="auto" w:fill="auto"/>
                  <w:noWrap/>
                  <w:vAlign w:val="center"/>
                  <w:hideMark/>
                </w:tcPr>
                <w:p w14:paraId="30B60548"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0</w:t>
                  </w:r>
                </w:p>
              </w:tc>
              <w:tc>
                <w:tcPr>
                  <w:tcW w:w="566" w:type="pct"/>
                  <w:tcBorders>
                    <w:top w:val="nil"/>
                    <w:left w:val="nil"/>
                    <w:bottom w:val="single" w:sz="4" w:space="0" w:color="auto"/>
                    <w:right w:val="single" w:sz="4" w:space="0" w:color="auto"/>
                  </w:tcBorders>
                  <w:shd w:val="clear" w:color="auto" w:fill="auto"/>
                  <w:noWrap/>
                  <w:vAlign w:val="center"/>
                  <w:hideMark/>
                </w:tcPr>
                <w:p w14:paraId="51F5755F"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1</w:t>
                  </w:r>
                </w:p>
              </w:tc>
              <w:tc>
                <w:tcPr>
                  <w:tcW w:w="566" w:type="pct"/>
                  <w:tcBorders>
                    <w:top w:val="nil"/>
                    <w:left w:val="nil"/>
                    <w:bottom w:val="single" w:sz="4" w:space="0" w:color="auto"/>
                    <w:right w:val="single" w:sz="4" w:space="0" w:color="auto"/>
                  </w:tcBorders>
                  <w:shd w:val="clear" w:color="auto" w:fill="auto"/>
                  <w:noWrap/>
                  <w:vAlign w:val="center"/>
                  <w:hideMark/>
                </w:tcPr>
                <w:p w14:paraId="50A48BA9"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1</w:t>
                  </w:r>
                </w:p>
              </w:tc>
              <w:tc>
                <w:tcPr>
                  <w:tcW w:w="579" w:type="pct"/>
                  <w:tcBorders>
                    <w:top w:val="nil"/>
                    <w:left w:val="nil"/>
                    <w:bottom w:val="single" w:sz="4" w:space="0" w:color="auto"/>
                    <w:right w:val="single" w:sz="4" w:space="0" w:color="auto"/>
                  </w:tcBorders>
                  <w:shd w:val="clear" w:color="auto" w:fill="auto"/>
                  <w:noWrap/>
                  <w:vAlign w:val="center"/>
                  <w:hideMark/>
                </w:tcPr>
                <w:p w14:paraId="538EBD8B" w14:textId="77777777" w:rsidR="00A772F7" w:rsidRPr="00F36334" w:rsidRDefault="00A772F7" w:rsidP="004073C3">
                  <w:pPr>
                    <w:jc w:val="center"/>
                    <w:rPr>
                      <w:rFonts w:eastAsia="Times New Roman"/>
                      <w:color w:val="000000"/>
                      <w:sz w:val="16"/>
                      <w:szCs w:val="16"/>
                      <w:lang w:val="ro-RO" w:eastAsia="ro-RO"/>
                    </w:rPr>
                  </w:pPr>
                </w:p>
              </w:tc>
            </w:tr>
            <w:tr w:rsidR="00A772F7" w:rsidRPr="00F36334" w14:paraId="1EF0A2C2" w14:textId="77777777" w:rsidTr="004073C3">
              <w:trPr>
                <w:trHeight w:val="170"/>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14:paraId="744FA0B9"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2DD5D79D"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7FBD65FE"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3</w:t>
                  </w:r>
                </w:p>
              </w:tc>
              <w:tc>
                <w:tcPr>
                  <w:tcW w:w="566" w:type="pct"/>
                  <w:tcBorders>
                    <w:top w:val="nil"/>
                    <w:left w:val="nil"/>
                    <w:bottom w:val="single" w:sz="4" w:space="0" w:color="auto"/>
                    <w:right w:val="single" w:sz="4" w:space="0" w:color="auto"/>
                  </w:tcBorders>
                  <w:shd w:val="clear" w:color="auto" w:fill="auto"/>
                  <w:noWrap/>
                  <w:vAlign w:val="center"/>
                  <w:hideMark/>
                </w:tcPr>
                <w:p w14:paraId="1FFEB7D0"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6</w:t>
                  </w:r>
                </w:p>
              </w:tc>
              <w:tc>
                <w:tcPr>
                  <w:tcW w:w="566" w:type="pct"/>
                  <w:tcBorders>
                    <w:top w:val="nil"/>
                    <w:left w:val="nil"/>
                    <w:bottom w:val="single" w:sz="4" w:space="0" w:color="auto"/>
                    <w:right w:val="single" w:sz="4" w:space="0" w:color="auto"/>
                  </w:tcBorders>
                  <w:shd w:val="clear" w:color="auto" w:fill="auto"/>
                  <w:noWrap/>
                  <w:vAlign w:val="center"/>
                  <w:hideMark/>
                </w:tcPr>
                <w:p w14:paraId="09DE67D4"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-0.5</w:t>
                  </w:r>
                </w:p>
              </w:tc>
              <w:tc>
                <w:tcPr>
                  <w:tcW w:w="566" w:type="pct"/>
                  <w:tcBorders>
                    <w:top w:val="nil"/>
                    <w:left w:val="nil"/>
                    <w:bottom w:val="single" w:sz="4" w:space="0" w:color="auto"/>
                    <w:right w:val="single" w:sz="4" w:space="0" w:color="auto"/>
                  </w:tcBorders>
                  <w:shd w:val="clear" w:color="auto" w:fill="auto"/>
                  <w:noWrap/>
                  <w:vAlign w:val="center"/>
                  <w:hideMark/>
                </w:tcPr>
                <w:p w14:paraId="3441EB82"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1.5</w:t>
                  </w:r>
                </w:p>
              </w:tc>
              <w:tc>
                <w:tcPr>
                  <w:tcW w:w="566" w:type="pct"/>
                  <w:tcBorders>
                    <w:top w:val="nil"/>
                    <w:left w:val="nil"/>
                    <w:bottom w:val="single" w:sz="4" w:space="0" w:color="auto"/>
                    <w:right w:val="single" w:sz="4" w:space="0" w:color="auto"/>
                  </w:tcBorders>
                  <w:shd w:val="clear" w:color="auto" w:fill="auto"/>
                  <w:noWrap/>
                  <w:vAlign w:val="center"/>
                  <w:hideMark/>
                </w:tcPr>
                <w:p w14:paraId="5FF4BC9B"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1</w:t>
                  </w:r>
                </w:p>
              </w:tc>
              <w:tc>
                <w:tcPr>
                  <w:tcW w:w="579" w:type="pct"/>
                  <w:tcBorders>
                    <w:top w:val="nil"/>
                    <w:left w:val="nil"/>
                    <w:bottom w:val="single" w:sz="4" w:space="0" w:color="auto"/>
                    <w:right w:val="single" w:sz="4" w:space="0" w:color="auto"/>
                  </w:tcBorders>
                  <w:shd w:val="clear" w:color="auto" w:fill="auto"/>
                  <w:noWrap/>
                  <w:vAlign w:val="center"/>
                  <w:hideMark/>
                </w:tcPr>
                <w:p w14:paraId="4AF4731B" w14:textId="77777777" w:rsidR="00A772F7" w:rsidRPr="00F36334" w:rsidRDefault="00A772F7" w:rsidP="004073C3">
                  <w:pPr>
                    <w:jc w:val="center"/>
                    <w:rPr>
                      <w:rFonts w:eastAsia="Times New Roman"/>
                      <w:color w:val="000000"/>
                      <w:sz w:val="16"/>
                      <w:szCs w:val="16"/>
                      <w:lang w:val="ro-RO" w:eastAsia="ro-RO"/>
                    </w:rPr>
                  </w:pPr>
                </w:p>
              </w:tc>
            </w:tr>
            <w:tr w:rsidR="00A772F7" w:rsidRPr="00F36334" w14:paraId="03540943" w14:textId="77777777" w:rsidTr="004073C3">
              <w:trPr>
                <w:trHeight w:val="170"/>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14:paraId="10A0BF0D"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01CE0FA5"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593AF013"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4</w:t>
                  </w:r>
                </w:p>
              </w:tc>
              <w:tc>
                <w:tcPr>
                  <w:tcW w:w="566" w:type="pct"/>
                  <w:tcBorders>
                    <w:top w:val="nil"/>
                    <w:left w:val="nil"/>
                    <w:bottom w:val="single" w:sz="4" w:space="0" w:color="auto"/>
                    <w:right w:val="single" w:sz="4" w:space="0" w:color="auto"/>
                  </w:tcBorders>
                  <w:shd w:val="clear" w:color="auto" w:fill="auto"/>
                  <w:noWrap/>
                  <w:vAlign w:val="center"/>
                  <w:hideMark/>
                </w:tcPr>
                <w:p w14:paraId="4518FF84"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8</w:t>
                  </w:r>
                </w:p>
              </w:tc>
              <w:tc>
                <w:tcPr>
                  <w:tcW w:w="566" w:type="pct"/>
                  <w:tcBorders>
                    <w:top w:val="nil"/>
                    <w:left w:val="nil"/>
                    <w:bottom w:val="single" w:sz="4" w:space="0" w:color="auto"/>
                    <w:right w:val="single" w:sz="4" w:space="0" w:color="auto"/>
                  </w:tcBorders>
                  <w:shd w:val="clear" w:color="auto" w:fill="auto"/>
                  <w:noWrap/>
                  <w:vAlign w:val="center"/>
                  <w:hideMark/>
                </w:tcPr>
                <w:p w14:paraId="6B0F4A09"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-1</w:t>
                  </w:r>
                </w:p>
              </w:tc>
              <w:tc>
                <w:tcPr>
                  <w:tcW w:w="566" w:type="pct"/>
                  <w:tcBorders>
                    <w:top w:val="nil"/>
                    <w:left w:val="nil"/>
                    <w:bottom w:val="single" w:sz="4" w:space="0" w:color="auto"/>
                    <w:right w:val="single" w:sz="4" w:space="0" w:color="auto"/>
                  </w:tcBorders>
                  <w:shd w:val="clear" w:color="auto" w:fill="auto"/>
                  <w:noWrap/>
                  <w:vAlign w:val="center"/>
                  <w:hideMark/>
                </w:tcPr>
                <w:p w14:paraId="4498285D"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1C51639C"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1</w:t>
                  </w:r>
                </w:p>
              </w:tc>
              <w:tc>
                <w:tcPr>
                  <w:tcW w:w="579" w:type="pct"/>
                  <w:tcBorders>
                    <w:top w:val="nil"/>
                    <w:left w:val="nil"/>
                    <w:bottom w:val="single" w:sz="4" w:space="0" w:color="auto"/>
                    <w:right w:val="single" w:sz="4" w:space="0" w:color="auto"/>
                  </w:tcBorders>
                  <w:shd w:val="clear" w:color="auto" w:fill="auto"/>
                  <w:noWrap/>
                  <w:vAlign w:val="center"/>
                  <w:hideMark/>
                </w:tcPr>
                <w:p w14:paraId="796719C1" w14:textId="77777777" w:rsidR="00A772F7" w:rsidRPr="00F36334" w:rsidRDefault="00A772F7" w:rsidP="004073C3">
                  <w:pPr>
                    <w:jc w:val="center"/>
                    <w:rPr>
                      <w:rFonts w:eastAsia="Times New Roman"/>
                      <w:color w:val="000000"/>
                      <w:sz w:val="16"/>
                      <w:szCs w:val="16"/>
                      <w:lang w:val="ro-RO" w:eastAsia="ro-RO"/>
                    </w:rPr>
                  </w:pPr>
                </w:p>
              </w:tc>
            </w:tr>
            <w:tr w:rsidR="00A772F7" w:rsidRPr="00F36334" w14:paraId="4E6810D6" w14:textId="77777777" w:rsidTr="004073C3">
              <w:trPr>
                <w:trHeight w:val="170"/>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14:paraId="49F40477"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315C1AC2"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357B4092"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5</w:t>
                  </w:r>
                </w:p>
              </w:tc>
              <w:tc>
                <w:tcPr>
                  <w:tcW w:w="566" w:type="pct"/>
                  <w:tcBorders>
                    <w:top w:val="nil"/>
                    <w:left w:val="nil"/>
                    <w:bottom w:val="single" w:sz="4" w:space="0" w:color="auto"/>
                    <w:right w:val="single" w:sz="4" w:space="0" w:color="auto"/>
                  </w:tcBorders>
                  <w:shd w:val="clear" w:color="000000" w:fill="FFFF00"/>
                  <w:noWrap/>
                  <w:vAlign w:val="center"/>
                  <w:hideMark/>
                </w:tcPr>
                <w:p w14:paraId="5468EE70" w14:textId="77777777" w:rsidR="00A772F7" w:rsidRPr="00F36334" w:rsidRDefault="00A772F7" w:rsidP="004073C3">
                  <w:pPr>
                    <w:jc w:val="center"/>
                    <w:rPr>
                      <w:rFonts w:eastAsia="Times New Roman"/>
                      <w:color w:val="FF0000"/>
                      <w:sz w:val="16"/>
                      <w:szCs w:val="16"/>
                      <w:lang w:val="ro-RO" w:eastAsia="ro-RO"/>
                    </w:rPr>
                  </w:pPr>
                  <w:r w:rsidRPr="00F36334">
                    <w:rPr>
                      <w:rFonts w:eastAsia="Times New Roman"/>
                      <w:color w:val="FF0000"/>
                      <w:sz w:val="16"/>
                      <w:szCs w:val="16"/>
                      <w:lang w:val="ro-RO" w:eastAsia="ro-RO"/>
                    </w:rPr>
                    <w:t>10</w:t>
                  </w:r>
                </w:p>
              </w:tc>
              <w:tc>
                <w:tcPr>
                  <w:tcW w:w="566" w:type="pct"/>
                  <w:tcBorders>
                    <w:top w:val="nil"/>
                    <w:left w:val="nil"/>
                    <w:bottom w:val="single" w:sz="4" w:space="0" w:color="auto"/>
                    <w:right w:val="single" w:sz="4" w:space="0" w:color="auto"/>
                  </w:tcBorders>
                  <w:shd w:val="clear" w:color="auto" w:fill="auto"/>
                  <w:noWrap/>
                  <w:vAlign w:val="center"/>
                  <w:hideMark/>
                </w:tcPr>
                <w:p w14:paraId="589030E1"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-1.5</w:t>
                  </w:r>
                </w:p>
              </w:tc>
              <w:tc>
                <w:tcPr>
                  <w:tcW w:w="566" w:type="pct"/>
                  <w:tcBorders>
                    <w:top w:val="nil"/>
                    <w:left w:val="nil"/>
                    <w:bottom w:val="single" w:sz="4" w:space="0" w:color="auto"/>
                    <w:right w:val="single" w:sz="4" w:space="0" w:color="auto"/>
                  </w:tcBorders>
                  <w:shd w:val="clear" w:color="000000" w:fill="FFFF00"/>
                  <w:noWrap/>
                  <w:vAlign w:val="center"/>
                  <w:hideMark/>
                </w:tcPr>
                <w:p w14:paraId="2EAFFAAF"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3030E856"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0.5</w:t>
                  </w:r>
                </w:p>
              </w:tc>
              <w:tc>
                <w:tcPr>
                  <w:tcW w:w="579" w:type="pct"/>
                  <w:tcBorders>
                    <w:top w:val="nil"/>
                    <w:left w:val="nil"/>
                    <w:bottom w:val="single" w:sz="4" w:space="0" w:color="auto"/>
                    <w:right w:val="single" w:sz="4" w:space="0" w:color="auto"/>
                  </w:tcBorders>
                  <w:shd w:val="clear" w:color="000000" w:fill="FFFF00"/>
                  <w:noWrap/>
                  <w:vAlign w:val="center"/>
                  <w:hideMark/>
                </w:tcPr>
                <w:p w14:paraId="5F4E0022" w14:textId="77777777" w:rsidR="00A772F7" w:rsidRPr="00F36334" w:rsidRDefault="00A772F7" w:rsidP="004073C3">
                  <w:pPr>
                    <w:jc w:val="center"/>
                    <w:rPr>
                      <w:rFonts w:eastAsia="Times New Roman"/>
                      <w:color w:val="FF0000"/>
                      <w:sz w:val="16"/>
                      <w:szCs w:val="16"/>
                      <w:lang w:val="ro-RO" w:eastAsia="ro-RO"/>
                    </w:rPr>
                  </w:pPr>
                  <w:r w:rsidRPr="00F36334">
                    <w:rPr>
                      <w:rFonts w:eastAsia="Times New Roman"/>
                      <w:color w:val="FF0000"/>
                      <w:sz w:val="16"/>
                      <w:szCs w:val="16"/>
                      <w:lang w:val="ro-RO" w:eastAsia="ro-RO"/>
                    </w:rPr>
                    <w:t>9</w:t>
                  </w:r>
                </w:p>
              </w:tc>
            </w:tr>
            <w:tr w:rsidR="00A772F7" w:rsidRPr="00F36334" w14:paraId="6EA3ABCA" w14:textId="77777777" w:rsidTr="004073C3">
              <w:trPr>
                <w:trHeight w:val="170"/>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14:paraId="095ABE95"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794E0FA0"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42BA617D"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033AD5B3"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-4</w:t>
                  </w:r>
                </w:p>
              </w:tc>
              <w:tc>
                <w:tcPr>
                  <w:tcW w:w="566" w:type="pct"/>
                  <w:tcBorders>
                    <w:top w:val="nil"/>
                    <w:left w:val="nil"/>
                    <w:bottom w:val="single" w:sz="4" w:space="0" w:color="auto"/>
                    <w:right w:val="single" w:sz="4" w:space="0" w:color="auto"/>
                  </w:tcBorders>
                  <w:shd w:val="clear" w:color="auto" w:fill="auto"/>
                  <w:noWrap/>
                  <w:vAlign w:val="center"/>
                  <w:hideMark/>
                </w:tcPr>
                <w:p w14:paraId="0324ECFA"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3AA3E819"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-1</w:t>
                  </w:r>
                </w:p>
              </w:tc>
              <w:tc>
                <w:tcPr>
                  <w:tcW w:w="566" w:type="pct"/>
                  <w:tcBorders>
                    <w:top w:val="nil"/>
                    <w:left w:val="nil"/>
                    <w:bottom w:val="single" w:sz="4" w:space="0" w:color="auto"/>
                    <w:right w:val="single" w:sz="4" w:space="0" w:color="auto"/>
                  </w:tcBorders>
                  <w:shd w:val="clear" w:color="auto" w:fill="auto"/>
                  <w:noWrap/>
                  <w:vAlign w:val="center"/>
                  <w:hideMark/>
                </w:tcPr>
                <w:p w14:paraId="3D0BD72D"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1</w:t>
                  </w:r>
                </w:p>
              </w:tc>
              <w:tc>
                <w:tcPr>
                  <w:tcW w:w="579" w:type="pct"/>
                  <w:tcBorders>
                    <w:top w:val="nil"/>
                    <w:left w:val="nil"/>
                    <w:bottom w:val="single" w:sz="4" w:space="0" w:color="auto"/>
                    <w:right w:val="single" w:sz="4" w:space="0" w:color="auto"/>
                  </w:tcBorders>
                  <w:shd w:val="clear" w:color="auto" w:fill="auto"/>
                  <w:noWrap/>
                  <w:vAlign w:val="center"/>
                  <w:hideMark/>
                </w:tcPr>
                <w:p w14:paraId="0A4AB237" w14:textId="77777777" w:rsidR="00A772F7" w:rsidRPr="00F36334" w:rsidRDefault="00A772F7" w:rsidP="004073C3">
                  <w:pPr>
                    <w:jc w:val="center"/>
                    <w:rPr>
                      <w:rFonts w:eastAsia="Times New Roman"/>
                      <w:color w:val="000000"/>
                      <w:sz w:val="16"/>
                      <w:szCs w:val="16"/>
                      <w:lang w:val="ro-RO" w:eastAsia="ro-RO"/>
                    </w:rPr>
                  </w:pPr>
                </w:p>
              </w:tc>
            </w:tr>
            <w:tr w:rsidR="00A772F7" w:rsidRPr="00F36334" w14:paraId="22883E56" w14:textId="77777777" w:rsidTr="004073C3">
              <w:trPr>
                <w:trHeight w:val="170"/>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14:paraId="18024CFC"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2B5028E7"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3D3DF917"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-4</w:t>
                  </w:r>
                </w:p>
              </w:tc>
              <w:tc>
                <w:tcPr>
                  <w:tcW w:w="566" w:type="pct"/>
                  <w:tcBorders>
                    <w:top w:val="nil"/>
                    <w:left w:val="nil"/>
                    <w:bottom w:val="single" w:sz="4" w:space="0" w:color="auto"/>
                    <w:right w:val="single" w:sz="4" w:space="0" w:color="auto"/>
                  </w:tcBorders>
                  <w:shd w:val="clear" w:color="auto" w:fill="auto"/>
                  <w:noWrap/>
                  <w:vAlign w:val="center"/>
                  <w:hideMark/>
                </w:tcPr>
                <w:p w14:paraId="0D89B2A9"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-8</w:t>
                  </w:r>
                </w:p>
              </w:tc>
              <w:tc>
                <w:tcPr>
                  <w:tcW w:w="566" w:type="pct"/>
                  <w:tcBorders>
                    <w:top w:val="nil"/>
                    <w:left w:val="nil"/>
                    <w:bottom w:val="single" w:sz="4" w:space="0" w:color="auto"/>
                    <w:right w:val="single" w:sz="4" w:space="0" w:color="auto"/>
                  </w:tcBorders>
                  <w:shd w:val="clear" w:color="auto" w:fill="auto"/>
                  <w:noWrap/>
                  <w:vAlign w:val="center"/>
                  <w:hideMark/>
                </w:tcPr>
                <w:p w14:paraId="7697C5EC"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3</w:t>
                  </w:r>
                </w:p>
              </w:tc>
              <w:tc>
                <w:tcPr>
                  <w:tcW w:w="566" w:type="pct"/>
                  <w:tcBorders>
                    <w:top w:val="nil"/>
                    <w:left w:val="nil"/>
                    <w:bottom w:val="single" w:sz="4" w:space="0" w:color="auto"/>
                    <w:right w:val="single" w:sz="4" w:space="0" w:color="auto"/>
                  </w:tcBorders>
                  <w:shd w:val="clear" w:color="auto" w:fill="auto"/>
                  <w:noWrap/>
                  <w:vAlign w:val="center"/>
                  <w:hideMark/>
                </w:tcPr>
                <w:p w14:paraId="3790E858"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4D2E4A51"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1</w:t>
                  </w:r>
                </w:p>
              </w:tc>
              <w:tc>
                <w:tcPr>
                  <w:tcW w:w="579" w:type="pct"/>
                  <w:tcBorders>
                    <w:top w:val="nil"/>
                    <w:left w:val="nil"/>
                    <w:bottom w:val="single" w:sz="4" w:space="0" w:color="auto"/>
                    <w:right w:val="single" w:sz="4" w:space="0" w:color="auto"/>
                  </w:tcBorders>
                  <w:shd w:val="clear" w:color="auto" w:fill="auto"/>
                  <w:noWrap/>
                  <w:vAlign w:val="center"/>
                  <w:hideMark/>
                </w:tcPr>
                <w:p w14:paraId="03E5D0CF" w14:textId="77777777" w:rsidR="00A772F7" w:rsidRPr="00F36334" w:rsidRDefault="00A772F7" w:rsidP="004073C3">
                  <w:pPr>
                    <w:jc w:val="center"/>
                    <w:rPr>
                      <w:rFonts w:eastAsia="Times New Roman"/>
                      <w:color w:val="000000"/>
                      <w:sz w:val="16"/>
                      <w:szCs w:val="16"/>
                      <w:lang w:val="ro-RO" w:eastAsia="ro-RO"/>
                    </w:rPr>
                  </w:pPr>
                </w:p>
              </w:tc>
            </w:tr>
            <w:tr w:rsidR="00A772F7" w:rsidRPr="00F36334" w14:paraId="47834F8B" w14:textId="77777777" w:rsidTr="004073C3">
              <w:trPr>
                <w:trHeight w:val="170"/>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14:paraId="5FCC385D"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389B40CC"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w:t>
                  </w:r>
                </w:p>
              </w:tc>
              <w:tc>
                <w:tcPr>
                  <w:tcW w:w="566" w:type="pct"/>
                  <w:tcBorders>
                    <w:top w:val="nil"/>
                    <w:left w:val="nil"/>
                    <w:bottom w:val="single" w:sz="4" w:space="0" w:color="auto"/>
                    <w:right w:val="single" w:sz="4" w:space="0" w:color="auto"/>
                  </w:tcBorders>
                  <w:shd w:val="clear" w:color="auto" w:fill="auto"/>
                  <w:noWrap/>
                  <w:vAlign w:val="center"/>
                  <w:hideMark/>
                </w:tcPr>
                <w:p w14:paraId="37119300"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-6</w:t>
                  </w:r>
                </w:p>
              </w:tc>
              <w:tc>
                <w:tcPr>
                  <w:tcW w:w="566" w:type="pct"/>
                  <w:tcBorders>
                    <w:top w:val="nil"/>
                    <w:left w:val="nil"/>
                    <w:bottom w:val="single" w:sz="4" w:space="0" w:color="auto"/>
                    <w:right w:val="single" w:sz="4" w:space="0" w:color="auto"/>
                  </w:tcBorders>
                  <w:shd w:val="clear" w:color="000000" w:fill="FFFF00"/>
                  <w:noWrap/>
                  <w:vAlign w:val="center"/>
                  <w:hideMark/>
                </w:tcPr>
                <w:p w14:paraId="38412604" w14:textId="77777777" w:rsidR="00A772F7" w:rsidRPr="00F36334" w:rsidRDefault="00A772F7" w:rsidP="004073C3">
                  <w:pPr>
                    <w:jc w:val="center"/>
                    <w:rPr>
                      <w:rFonts w:eastAsia="Times New Roman"/>
                      <w:color w:val="FF0000"/>
                      <w:sz w:val="16"/>
                      <w:szCs w:val="16"/>
                      <w:lang w:val="ro-RO" w:eastAsia="ro-RO"/>
                    </w:rPr>
                  </w:pPr>
                  <w:r w:rsidRPr="00F36334">
                    <w:rPr>
                      <w:rFonts w:eastAsia="Times New Roman"/>
                      <w:color w:val="FF0000"/>
                      <w:sz w:val="16"/>
                      <w:szCs w:val="16"/>
                      <w:lang w:val="ro-RO" w:eastAsia="ro-RO"/>
                    </w:rPr>
                    <w:t>-12</w:t>
                  </w:r>
                </w:p>
              </w:tc>
              <w:tc>
                <w:tcPr>
                  <w:tcW w:w="566" w:type="pct"/>
                  <w:tcBorders>
                    <w:top w:val="nil"/>
                    <w:left w:val="nil"/>
                    <w:bottom w:val="single" w:sz="4" w:space="0" w:color="auto"/>
                    <w:right w:val="single" w:sz="4" w:space="0" w:color="auto"/>
                  </w:tcBorders>
                  <w:shd w:val="clear" w:color="auto" w:fill="auto"/>
                  <w:noWrap/>
                  <w:vAlign w:val="center"/>
                  <w:hideMark/>
                </w:tcPr>
                <w:p w14:paraId="365C3814"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4</w:t>
                  </w:r>
                </w:p>
              </w:tc>
              <w:tc>
                <w:tcPr>
                  <w:tcW w:w="566" w:type="pct"/>
                  <w:tcBorders>
                    <w:top w:val="nil"/>
                    <w:left w:val="nil"/>
                    <w:bottom w:val="single" w:sz="4" w:space="0" w:color="auto"/>
                    <w:right w:val="single" w:sz="4" w:space="0" w:color="auto"/>
                  </w:tcBorders>
                  <w:shd w:val="clear" w:color="000000" w:fill="FFFF00"/>
                  <w:noWrap/>
                  <w:vAlign w:val="center"/>
                  <w:hideMark/>
                </w:tcPr>
                <w:p w14:paraId="0AE01BD4"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-1.5</w:t>
                  </w:r>
                </w:p>
              </w:tc>
              <w:tc>
                <w:tcPr>
                  <w:tcW w:w="566" w:type="pct"/>
                  <w:tcBorders>
                    <w:top w:val="nil"/>
                    <w:left w:val="nil"/>
                    <w:bottom w:val="single" w:sz="4" w:space="0" w:color="auto"/>
                    <w:right w:val="single" w:sz="4" w:space="0" w:color="auto"/>
                  </w:tcBorders>
                  <w:shd w:val="clear" w:color="auto" w:fill="auto"/>
                  <w:noWrap/>
                  <w:vAlign w:val="center"/>
                  <w:hideMark/>
                </w:tcPr>
                <w:p w14:paraId="52984F35" w14:textId="77777777" w:rsidR="00A772F7" w:rsidRPr="00F36334" w:rsidRDefault="00A772F7" w:rsidP="004073C3">
                  <w:pPr>
                    <w:jc w:val="center"/>
                    <w:rPr>
                      <w:rFonts w:eastAsia="Times New Roman"/>
                      <w:color w:val="000000"/>
                      <w:sz w:val="16"/>
                      <w:szCs w:val="16"/>
                      <w:lang w:val="ro-RO" w:eastAsia="ro-RO"/>
                    </w:rPr>
                  </w:pPr>
                  <w:r w:rsidRPr="00F36334">
                    <w:rPr>
                      <w:rFonts w:eastAsia="Times New Roman"/>
                      <w:color w:val="000000"/>
                      <w:sz w:val="16"/>
                      <w:szCs w:val="16"/>
                      <w:lang w:val="ro-RO" w:eastAsia="ro-RO"/>
                    </w:rPr>
                    <w:t>2.5</w:t>
                  </w:r>
                </w:p>
              </w:tc>
              <w:tc>
                <w:tcPr>
                  <w:tcW w:w="579" w:type="pct"/>
                  <w:tcBorders>
                    <w:top w:val="nil"/>
                    <w:left w:val="nil"/>
                    <w:bottom w:val="single" w:sz="4" w:space="0" w:color="auto"/>
                    <w:right w:val="single" w:sz="4" w:space="0" w:color="auto"/>
                  </w:tcBorders>
                  <w:shd w:val="clear" w:color="000000" w:fill="FFFF00"/>
                  <w:noWrap/>
                  <w:vAlign w:val="center"/>
                  <w:hideMark/>
                </w:tcPr>
                <w:p w14:paraId="38239120" w14:textId="77777777" w:rsidR="00A772F7" w:rsidRPr="00F36334" w:rsidRDefault="00A772F7" w:rsidP="004073C3">
                  <w:pPr>
                    <w:jc w:val="center"/>
                    <w:rPr>
                      <w:rFonts w:eastAsia="Times New Roman"/>
                      <w:color w:val="FF0000"/>
                      <w:sz w:val="16"/>
                      <w:szCs w:val="16"/>
                      <w:lang w:val="ro-RO" w:eastAsia="ro-RO"/>
                    </w:rPr>
                  </w:pPr>
                  <w:r w:rsidRPr="00F36334">
                    <w:rPr>
                      <w:rFonts w:eastAsia="Times New Roman"/>
                      <w:color w:val="FF0000"/>
                      <w:sz w:val="16"/>
                      <w:szCs w:val="16"/>
                      <w:lang w:val="ro-RO" w:eastAsia="ro-RO"/>
                    </w:rPr>
                    <w:t>-9</w:t>
                  </w:r>
                </w:p>
              </w:tc>
            </w:tr>
          </w:tbl>
          <w:p w14:paraId="138F55F3" w14:textId="77777777" w:rsidR="00A772F7" w:rsidRDefault="00A772F7" w:rsidP="004073C3">
            <w:pPr>
              <w:jc w:val="center"/>
              <w:rPr>
                <w:sz w:val="20"/>
                <w:szCs w:val="18"/>
              </w:rPr>
            </w:pPr>
          </w:p>
        </w:tc>
      </w:tr>
      <w:tr w:rsidR="00A772F7" w:rsidRPr="00F36334" w14:paraId="3ECF5FB1" w14:textId="77777777" w:rsidTr="004073C3">
        <w:tc>
          <w:tcPr>
            <w:tcW w:w="3256" w:type="dxa"/>
          </w:tcPr>
          <w:p w14:paraId="5F9F9804" w14:textId="77777777" w:rsidR="00A772F7" w:rsidRPr="00F36334" w:rsidRDefault="00A772F7" w:rsidP="004073C3">
            <w:pPr>
              <w:jc w:val="center"/>
              <w:rPr>
                <w:i/>
                <w:iCs/>
                <w:sz w:val="20"/>
                <w:szCs w:val="18"/>
              </w:rPr>
            </w:pPr>
            <w:r>
              <w:rPr>
                <w:i/>
                <w:iCs/>
                <w:sz w:val="20"/>
                <w:szCs w:val="18"/>
              </w:rPr>
              <w:t>a)</w:t>
            </w:r>
          </w:p>
        </w:tc>
        <w:tc>
          <w:tcPr>
            <w:tcW w:w="6373" w:type="dxa"/>
          </w:tcPr>
          <w:p w14:paraId="0897B38A" w14:textId="77777777" w:rsidR="00A772F7" w:rsidRPr="00F36334" w:rsidRDefault="00A772F7" w:rsidP="004073C3">
            <w:pPr>
              <w:jc w:val="center"/>
              <w:rPr>
                <w:i/>
                <w:iCs/>
                <w:sz w:val="20"/>
                <w:szCs w:val="18"/>
              </w:rPr>
            </w:pPr>
            <w:r>
              <w:rPr>
                <w:i/>
                <w:iCs/>
                <w:sz w:val="20"/>
                <w:szCs w:val="18"/>
              </w:rPr>
              <w:t>b)</w:t>
            </w:r>
          </w:p>
        </w:tc>
      </w:tr>
      <w:tr w:rsidR="00A772F7" w14:paraId="1C91A25F" w14:textId="77777777" w:rsidTr="004073C3">
        <w:tc>
          <w:tcPr>
            <w:tcW w:w="9629" w:type="dxa"/>
            <w:gridSpan w:val="2"/>
          </w:tcPr>
          <w:p w14:paraId="3496E9BC" w14:textId="77777777" w:rsidR="00A772F7" w:rsidRDefault="00A772F7" w:rsidP="004073C3">
            <w:pPr>
              <w:jc w:val="center"/>
              <w:rPr>
                <w:sz w:val="20"/>
                <w:szCs w:val="18"/>
              </w:rPr>
            </w:pPr>
            <w:r>
              <w:rPr>
                <w:b/>
                <w:bCs/>
                <w:sz w:val="20"/>
                <w:szCs w:val="18"/>
              </w:rPr>
              <w:t>Fig. 2.7.</w:t>
            </w:r>
          </w:p>
        </w:tc>
      </w:tr>
    </w:tbl>
    <w:p w14:paraId="1A0EDE85" w14:textId="77777777" w:rsidR="00A772F7" w:rsidRDefault="00A772F7" w:rsidP="00A772F7">
      <w:pPr>
        <w:jc w:val="both"/>
        <w:rPr>
          <w:sz w:val="20"/>
          <w:szCs w:val="18"/>
        </w:rPr>
      </w:pPr>
    </w:p>
    <w:p w14:paraId="477B5D26" w14:textId="77777777" w:rsidR="00A772F7" w:rsidRDefault="00A772F7" w:rsidP="00A772F7">
      <w:pPr>
        <w:jc w:val="both"/>
        <w:rPr>
          <w:sz w:val="20"/>
          <w:szCs w:val="18"/>
        </w:rPr>
      </w:pPr>
      <w:r w:rsidRPr="00FC6285">
        <w:rPr>
          <w:b/>
          <w:bCs/>
          <w:sz w:val="20"/>
          <w:szCs w:val="18"/>
        </w:rPr>
        <w:t>Rezolvare:</w:t>
      </w:r>
      <w:r w:rsidRPr="00344EF3">
        <w:rPr>
          <w:sz w:val="20"/>
          <w:szCs w:val="18"/>
        </w:rPr>
        <w:t xml:space="preserve"> Atât timp cât −9V≤</w:t>
      </w:r>
      <w:r w:rsidRPr="00FC6285">
        <w:rPr>
          <w:i/>
          <w:iCs/>
          <w:sz w:val="20"/>
          <w:szCs w:val="18"/>
        </w:rPr>
        <w:t>v</w:t>
      </w:r>
      <w:r w:rsidRPr="00FC6285">
        <w:rPr>
          <w:i/>
          <w:iCs/>
          <w:sz w:val="20"/>
          <w:szCs w:val="18"/>
          <w:vertAlign w:val="subscript"/>
        </w:rPr>
        <w:t>OA</w:t>
      </w:r>
      <w:r w:rsidRPr="00344EF3">
        <w:rPr>
          <w:sz w:val="20"/>
          <w:szCs w:val="18"/>
        </w:rPr>
        <w:t xml:space="preserve">≤+9V, </w:t>
      </w:r>
      <w:r>
        <w:rPr>
          <w:sz w:val="20"/>
          <w:szCs w:val="18"/>
        </w:rPr>
        <w:t>AO</w:t>
      </w:r>
      <w:r w:rsidRPr="00344EF3">
        <w:rPr>
          <w:sz w:val="20"/>
          <w:szCs w:val="18"/>
        </w:rPr>
        <w:t xml:space="preserve"> va funcționa în regiunea liniară pentru a da</w:t>
      </w:r>
    </w:p>
    <w:p w14:paraId="62B1438F" w14:textId="77777777" w:rsidR="00A772F7" w:rsidRPr="00FC6285" w:rsidRDefault="00A772F7" w:rsidP="00A772F7">
      <w:pPr>
        <w:jc w:val="both"/>
        <w:rPr>
          <w:sz w:val="20"/>
          <w:szCs w:val="18"/>
        </w:rPr>
      </w:pPr>
      <w:r w:rsidRPr="00FC6285">
        <w:rPr>
          <w:i/>
          <w:iCs/>
          <w:position w:val="-28"/>
          <w:sz w:val="20"/>
          <w:szCs w:val="18"/>
        </w:rPr>
        <w:object w:dxaOrig="2980" w:dyaOrig="660" w14:anchorId="39E20328">
          <v:shape id="_x0000_i1083" type="#_x0000_t75" style="width:148.7pt;height:33.15pt" o:ole="">
            <v:imagedata r:id="rId35" o:title=""/>
          </v:shape>
          <o:OLEObject Type="Embed" ProgID="Equation.DSMT4" ShapeID="_x0000_i1083" DrawAspect="Content" ObjectID="_1648475690" r:id="rId36"/>
        </w:object>
      </w:r>
    </w:p>
    <w:p w14:paraId="4579AD19" w14:textId="77777777" w:rsidR="00A772F7" w:rsidRPr="00344EF3" w:rsidRDefault="00A772F7" w:rsidP="00A772F7">
      <w:pPr>
        <w:jc w:val="both"/>
        <w:rPr>
          <w:sz w:val="20"/>
          <w:szCs w:val="18"/>
        </w:rPr>
      </w:pPr>
      <w:r w:rsidRPr="00344EF3">
        <w:rPr>
          <w:sz w:val="20"/>
          <w:szCs w:val="18"/>
        </w:rPr>
        <w:t>Conformitatea tensiunii este astfel −4,5V≤</w:t>
      </w:r>
      <w:r w:rsidRPr="00FC6285">
        <w:rPr>
          <w:i/>
          <w:iCs/>
          <w:sz w:val="20"/>
          <w:szCs w:val="18"/>
        </w:rPr>
        <w:t>v</w:t>
      </w:r>
      <w:r w:rsidRPr="00FC6285">
        <w:rPr>
          <w:i/>
          <w:iCs/>
          <w:sz w:val="20"/>
          <w:szCs w:val="18"/>
          <w:vertAlign w:val="subscript"/>
        </w:rPr>
        <w:t>L</w:t>
      </w:r>
      <w:r w:rsidRPr="00344EF3">
        <w:rPr>
          <w:sz w:val="20"/>
          <w:szCs w:val="18"/>
        </w:rPr>
        <w:t xml:space="preserve">≤+4,5V. </w:t>
      </w:r>
      <w:r>
        <w:rPr>
          <w:sz w:val="20"/>
          <w:szCs w:val="18"/>
        </w:rPr>
        <w:t>Aplicând teorema I a lui Kirchhoff (T I K)</w:t>
      </w:r>
      <w:r w:rsidRPr="00344EF3">
        <w:rPr>
          <w:sz w:val="20"/>
          <w:szCs w:val="18"/>
        </w:rPr>
        <w:t xml:space="preserve"> </w:t>
      </w:r>
      <w:r>
        <w:rPr>
          <w:sz w:val="20"/>
          <w:szCs w:val="18"/>
        </w:rPr>
        <w:t xml:space="preserve">în intrarea neinversoare, </w:t>
      </w:r>
      <w:r w:rsidRPr="00344EF3">
        <w:rPr>
          <w:sz w:val="20"/>
          <w:szCs w:val="18"/>
        </w:rPr>
        <w:t xml:space="preserve">avem </w:t>
      </w:r>
      <w:r w:rsidRPr="00FC6285">
        <w:rPr>
          <w:i/>
          <w:iCs/>
          <w:sz w:val="20"/>
          <w:szCs w:val="18"/>
        </w:rPr>
        <w:t>i</w:t>
      </w:r>
      <w:r w:rsidRPr="00FC6285">
        <w:rPr>
          <w:i/>
          <w:iCs/>
          <w:sz w:val="20"/>
          <w:szCs w:val="18"/>
          <w:vertAlign w:val="subscript"/>
        </w:rPr>
        <w:t>O</w:t>
      </w:r>
      <w:r w:rsidRPr="00344EF3">
        <w:rPr>
          <w:sz w:val="20"/>
          <w:szCs w:val="18"/>
        </w:rPr>
        <w:t>=</w:t>
      </w:r>
      <w:r w:rsidRPr="00FC6285">
        <w:rPr>
          <w:i/>
          <w:iCs/>
          <w:sz w:val="20"/>
          <w:szCs w:val="18"/>
        </w:rPr>
        <w:t>i</w:t>
      </w:r>
      <w:r w:rsidRPr="00FC6285">
        <w:rPr>
          <w:sz w:val="20"/>
          <w:szCs w:val="18"/>
          <w:vertAlign w:val="subscript"/>
        </w:rPr>
        <w:t>1</w:t>
      </w:r>
      <w:r w:rsidRPr="00344EF3">
        <w:rPr>
          <w:sz w:val="20"/>
          <w:szCs w:val="18"/>
        </w:rPr>
        <w:t>+</w:t>
      </w:r>
      <w:r w:rsidRPr="00FC6285">
        <w:rPr>
          <w:i/>
          <w:iCs/>
          <w:sz w:val="20"/>
          <w:szCs w:val="18"/>
        </w:rPr>
        <w:t>i</w:t>
      </w:r>
      <w:r w:rsidRPr="00FC6285">
        <w:rPr>
          <w:sz w:val="20"/>
          <w:szCs w:val="18"/>
          <w:vertAlign w:val="subscript"/>
        </w:rPr>
        <w:t>2</w:t>
      </w:r>
      <w:r w:rsidRPr="00344EF3">
        <w:rPr>
          <w:sz w:val="20"/>
          <w:szCs w:val="18"/>
        </w:rPr>
        <w:t>, unde</w:t>
      </w:r>
    </w:p>
    <w:p w14:paraId="67F2845A" w14:textId="77777777" w:rsidR="00A772F7" w:rsidRDefault="00A772F7" w:rsidP="00A772F7">
      <w:pPr>
        <w:jc w:val="both"/>
        <w:rPr>
          <w:sz w:val="20"/>
          <w:szCs w:val="18"/>
        </w:rPr>
      </w:pPr>
      <w:r w:rsidRPr="001A468C">
        <w:rPr>
          <w:position w:val="-26"/>
          <w:sz w:val="20"/>
          <w:szCs w:val="18"/>
        </w:rPr>
        <w:object w:dxaOrig="3640" w:dyaOrig="600" w14:anchorId="2E9FE675">
          <v:shape id="_x0000_i1084" type="#_x0000_t75" style="width:181.85pt;height:30.15pt" o:ole="">
            <v:imagedata r:id="rId37" o:title=""/>
          </v:shape>
          <o:OLEObject Type="Embed" ProgID="Equation.DSMT4" ShapeID="_x0000_i1084" DrawAspect="Content" ObjectID="_1648475691" r:id="rId38"/>
        </w:object>
      </w:r>
    </w:p>
    <w:p w14:paraId="5DCC5C97" w14:textId="77777777" w:rsidR="00A772F7" w:rsidRPr="001A468C" w:rsidRDefault="00A772F7" w:rsidP="00A772F7">
      <w:pPr>
        <w:rPr>
          <w:sz w:val="20"/>
          <w:szCs w:val="18"/>
        </w:rPr>
      </w:pPr>
      <w:r>
        <w:rPr>
          <w:sz w:val="20"/>
          <w:szCs w:val="18"/>
        </w:rPr>
        <w:t>Dar R</w:t>
      </w:r>
      <w:r w:rsidRPr="001A468C">
        <w:rPr>
          <w:sz w:val="20"/>
          <w:szCs w:val="18"/>
          <w:vertAlign w:val="subscript"/>
        </w:rPr>
        <w:t>1</w:t>
      </w:r>
      <w:r>
        <w:rPr>
          <w:sz w:val="20"/>
          <w:szCs w:val="18"/>
        </w:rPr>
        <w:t>=R</w:t>
      </w:r>
      <w:r>
        <w:rPr>
          <w:sz w:val="20"/>
          <w:szCs w:val="18"/>
          <w:vertAlign w:val="subscript"/>
        </w:rPr>
        <w:t>2</w:t>
      </w:r>
      <w:r>
        <w:rPr>
          <w:sz w:val="20"/>
          <w:szCs w:val="18"/>
        </w:rPr>
        <w:t xml:space="preserve"> și astfel pentru funcționarea în regiunea liniară</w:t>
      </w:r>
    </w:p>
    <w:p w14:paraId="0408FC47" w14:textId="77777777" w:rsidR="00A772F7" w:rsidRPr="00FC6285" w:rsidRDefault="00A772F7" w:rsidP="00A772F7">
      <w:pPr>
        <w:jc w:val="both"/>
        <w:rPr>
          <w:sz w:val="20"/>
          <w:szCs w:val="18"/>
        </w:rPr>
      </w:pPr>
      <w:r w:rsidRPr="001A468C">
        <w:rPr>
          <w:position w:val="-26"/>
          <w:sz w:val="20"/>
          <w:szCs w:val="18"/>
        </w:rPr>
        <w:object w:dxaOrig="2780" w:dyaOrig="600" w14:anchorId="4758D093">
          <v:shape id="_x0000_i1085" type="#_x0000_t75" style="width:139pt;height:30.15pt" o:ole="">
            <v:imagedata r:id="rId39" o:title=""/>
          </v:shape>
          <o:OLEObject Type="Embed" ProgID="Equation.DSMT4" ShapeID="_x0000_i1085" DrawAspect="Content" ObjectID="_1648475692" r:id="rId40"/>
        </w:object>
      </w:r>
    </w:p>
    <w:p w14:paraId="67C2E717" w14:textId="77777777" w:rsidR="00A772F7" w:rsidRPr="00BE5D85" w:rsidRDefault="00A772F7" w:rsidP="00A772F7">
      <w:pPr>
        <w:jc w:val="both"/>
        <w:rPr>
          <w:sz w:val="20"/>
          <w:szCs w:val="18"/>
        </w:rPr>
      </w:pPr>
      <w:r>
        <w:rPr>
          <w:sz w:val="20"/>
          <w:szCs w:val="18"/>
        </w:rPr>
        <w:t xml:space="preserve">Rezultatul calculelor se prezintă în tabelul din fig. 2.7, </w:t>
      </w:r>
      <w:r>
        <w:rPr>
          <w:i/>
          <w:iCs/>
          <w:sz w:val="20"/>
          <w:szCs w:val="18"/>
        </w:rPr>
        <w:t>b</w:t>
      </w:r>
      <w:r>
        <w:rPr>
          <w:sz w:val="20"/>
          <w:szCs w:val="18"/>
        </w:rPr>
        <w:t>.</w:t>
      </w:r>
    </w:p>
    <w:p w14:paraId="3B283925" w14:textId="77777777" w:rsidR="00A772F7" w:rsidRPr="00BE5D85" w:rsidRDefault="00A772F7" w:rsidP="00A772F7">
      <w:pPr>
        <w:ind w:firstLine="720"/>
        <w:jc w:val="both"/>
        <w:rPr>
          <w:sz w:val="20"/>
          <w:szCs w:val="18"/>
          <w:lang w:val="ro-RO"/>
        </w:rPr>
      </w:pPr>
      <w:r>
        <w:rPr>
          <w:sz w:val="20"/>
          <w:szCs w:val="18"/>
          <w:lang w:val="ro-RO"/>
        </w:rPr>
        <w:t xml:space="preserve">Pentru funcționarea liniară </w:t>
      </w:r>
      <w:r w:rsidRPr="00BE5D85">
        <w:rPr>
          <w:i/>
          <w:iCs/>
          <w:sz w:val="20"/>
          <w:szCs w:val="18"/>
          <w:lang w:val="ro-RO"/>
        </w:rPr>
        <w:t>i</w:t>
      </w:r>
      <w:r>
        <w:rPr>
          <w:sz w:val="20"/>
          <w:szCs w:val="18"/>
          <w:vertAlign w:val="subscript"/>
          <w:lang w:val="ro-RO"/>
        </w:rPr>
        <w:t>1</w:t>
      </w:r>
      <w:r>
        <w:rPr>
          <w:sz w:val="20"/>
          <w:szCs w:val="18"/>
          <w:lang w:val="ro-RO"/>
        </w:rPr>
        <w:t>+</w:t>
      </w:r>
      <w:r w:rsidRPr="00BE5D85">
        <w:rPr>
          <w:i/>
          <w:iCs/>
          <w:sz w:val="20"/>
          <w:szCs w:val="18"/>
          <w:lang w:val="ro-RO"/>
        </w:rPr>
        <w:t>i</w:t>
      </w:r>
      <w:r>
        <w:rPr>
          <w:sz w:val="20"/>
          <w:szCs w:val="18"/>
          <w:vertAlign w:val="subscript"/>
          <w:lang w:val="ro-RO"/>
        </w:rPr>
        <w:t>2</w:t>
      </w:r>
      <w:r>
        <w:rPr>
          <w:sz w:val="20"/>
          <w:szCs w:val="18"/>
          <w:lang w:val="ro-RO"/>
        </w:rPr>
        <w:t>=</w:t>
      </w:r>
      <w:r w:rsidRPr="00BE5D85">
        <w:rPr>
          <w:i/>
          <w:iCs/>
          <w:sz w:val="20"/>
          <w:szCs w:val="18"/>
          <w:lang w:val="ro-RO"/>
        </w:rPr>
        <w:t>V</w:t>
      </w:r>
      <w:r w:rsidRPr="00BE5D85">
        <w:rPr>
          <w:i/>
          <w:iCs/>
          <w:sz w:val="20"/>
          <w:szCs w:val="18"/>
          <w:vertAlign w:val="subscript"/>
          <w:lang w:val="ro-RO"/>
        </w:rPr>
        <w:t>REF</w:t>
      </w:r>
      <w:r>
        <w:rPr>
          <w:sz w:val="20"/>
          <w:szCs w:val="18"/>
          <w:lang w:val="ro-RO"/>
        </w:rPr>
        <w:t>/</w:t>
      </w:r>
      <w:r w:rsidRPr="00BE5D85">
        <w:rPr>
          <w:i/>
          <w:iCs/>
          <w:sz w:val="20"/>
          <w:szCs w:val="18"/>
          <w:lang w:val="ro-RO"/>
        </w:rPr>
        <w:t>R</w:t>
      </w:r>
      <w:r>
        <w:rPr>
          <w:sz w:val="20"/>
          <w:szCs w:val="18"/>
          <w:vertAlign w:val="subscript"/>
          <w:lang w:val="ro-RO"/>
        </w:rPr>
        <w:t>1</w:t>
      </w:r>
      <w:r>
        <w:rPr>
          <w:sz w:val="20"/>
          <w:szCs w:val="18"/>
          <w:lang w:val="ro-RO"/>
        </w:rPr>
        <w:t>.</w:t>
      </w:r>
    </w:p>
    <w:p w14:paraId="1125077A" w14:textId="77777777" w:rsidR="00A772F7" w:rsidRDefault="00A772F7" w:rsidP="00A772F7">
      <w:pPr>
        <w:ind w:firstLine="720"/>
        <w:jc w:val="both"/>
        <w:rPr>
          <w:sz w:val="20"/>
          <w:szCs w:val="18"/>
        </w:rPr>
      </w:pPr>
      <w:r w:rsidRPr="00154963">
        <w:rPr>
          <w:sz w:val="20"/>
          <w:szCs w:val="18"/>
        </w:rPr>
        <w:t xml:space="preserve">Pentru </w:t>
      </w:r>
      <w:r w:rsidRPr="0099440B">
        <w:rPr>
          <w:i/>
          <w:iCs/>
          <w:sz w:val="20"/>
          <w:szCs w:val="18"/>
        </w:rPr>
        <w:t>v</w:t>
      </w:r>
      <w:r w:rsidRPr="0099440B">
        <w:rPr>
          <w:i/>
          <w:iCs/>
          <w:sz w:val="20"/>
          <w:szCs w:val="18"/>
          <w:vertAlign w:val="subscript"/>
        </w:rPr>
        <w:t>L</w:t>
      </w:r>
      <w:r w:rsidRPr="00154963">
        <w:rPr>
          <w:sz w:val="20"/>
          <w:szCs w:val="18"/>
        </w:rPr>
        <w:t xml:space="preserve">=0, </w:t>
      </w:r>
      <w:r w:rsidRPr="0099440B">
        <w:rPr>
          <w:i/>
          <w:iCs/>
          <w:sz w:val="20"/>
          <w:szCs w:val="18"/>
        </w:rPr>
        <w:t>i</w:t>
      </w:r>
      <w:r w:rsidRPr="0099440B">
        <w:rPr>
          <w:i/>
          <w:iCs/>
          <w:sz w:val="20"/>
          <w:szCs w:val="18"/>
          <w:vertAlign w:val="subscript"/>
        </w:rPr>
        <w:t>O</w:t>
      </w:r>
      <w:r w:rsidRPr="00154963">
        <w:rPr>
          <w:sz w:val="20"/>
          <w:szCs w:val="18"/>
        </w:rPr>
        <w:t xml:space="preserve"> provine în întregime de la </w:t>
      </w:r>
      <w:r w:rsidRPr="0099440B">
        <w:rPr>
          <w:i/>
          <w:iCs/>
          <w:sz w:val="20"/>
          <w:szCs w:val="18"/>
        </w:rPr>
        <w:t>V</w:t>
      </w:r>
      <w:r w:rsidRPr="0099440B">
        <w:rPr>
          <w:i/>
          <w:iCs/>
          <w:sz w:val="20"/>
          <w:szCs w:val="18"/>
          <w:vertAlign w:val="subscript"/>
        </w:rPr>
        <w:t>REF</w:t>
      </w:r>
      <w:r w:rsidRPr="00154963">
        <w:rPr>
          <w:sz w:val="20"/>
          <w:szCs w:val="18"/>
        </w:rPr>
        <w:t xml:space="preserve">, dar pe măsură ce tensiunea </w:t>
      </w:r>
      <w:r w:rsidRPr="0099440B">
        <w:rPr>
          <w:i/>
          <w:iCs/>
          <w:sz w:val="20"/>
          <w:szCs w:val="18"/>
        </w:rPr>
        <w:t>v</w:t>
      </w:r>
      <w:r w:rsidRPr="0099440B">
        <w:rPr>
          <w:i/>
          <w:iCs/>
          <w:sz w:val="20"/>
          <w:szCs w:val="18"/>
          <w:vertAlign w:val="subscript"/>
        </w:rPr>
        <w:t>L</w:t>
      </w:r>
      <w:r w:rsidRPr="00154963">
        <w:rPr>
          <w:sz w:val="20"/>
          <w:szCs w:val="18"/>
        </w:rPr>
        <w:t xml:space="preserve"> crește, contribuția </w:t>
      </w:r>
      <w:r>
        <w:rPr>
          <w:sz w:val="20"/>
          <w:szCs w:val="18"/>
        </w:rPr>
        <w:t xml:space="preserve">lui </w:t>
      </w:r>
      <w:r w:rsidRPr="0099440B">
        <w:rPr>
          <w:i/>
          <w:iCs/>
          <w:sz w:val="20"/>
          <w:szCs w:val="18"/>
        </w:rPr>
        <w:t>V</w:t>
      </w:r>
      <w:r w:rsidRPr="0099440B">
        <w:rPr>
          <w:i/>
          <w:iCs/>
          <w:sz w:val="20"/>
          <w:szCs w:val="18"/>
          <w:vertAlign w:val="subscript"/>
        </w:rPr>
        <w:t>REF</w:t>
      </w:r>
      <w:r w:rsidRPr="00154963">
        <w:rPr>
          <w:sz w:val="20"/>
          <w:szCs w:val="18"/>
        </w:rPr>
        <w:t xml:space="preserve"> scade</w:t>
      </w:r>
      <w:r>
        <w:rPr>
          <w:sz w:val="20"/>
          <w:szCs w:val="18"/>
        </w:rPr>
        <w:t>,</w:t>
      </w:r>
      <w:r w:rsidRPr="00154963">
        <w:rPr>
          <w:sz w:val="20"/>
          <w:szCs w:val="18"/>
        </w:rPr>
        <w:t xml:space="preserve"> în timp ce </w:t>
      </w:r>
      <w:r>
        <w:rPr>
          <w:sz w:val="20"/>
          <w:szCs w:val="18"/>
        </w:rPr>
        <w:t>contribuția lui</w:t>
      </w:r>
      <w:r w:rsidRPr="00154963">
        <w:rPr>
          <w:sz w:val="20"/>
          <w:szCs w:val="18"/>
        </w:rPr>
        <w:t xml:space="preserve"> </w:t>
      </w:r>
      <w:r w:rsidRPr="0099440B">
        <w:rPr>
          <w:i/>
          <w:iCs/>
          <w:sz w:val="20"/>
          <w:szCs w:val="18"/>
        </w:rPr>
        <w:t>v</w:t>
      </w:r>
      <w:r w:rsidRPr="0099440B">
        <w:rPr>
          <w:i/>
          <w:iCs/>
          <w:sz w:val="20"/>
          <w:szCs w:val="18"/>
          <w:vertAlign w:val="subscript"/>
        </w:rPr>
        <w:t>OA</w:t>
      </w:r>
      <w:r w:rsidRPr="00154963">
        <w:rPr>
          <w:sz w:val="20"/>
          <w:szCs w:val="18"/>
        </w:rPr>
        <w:t xml:space="preserve"> crește în așa fel încât</w:t>
      </w:r>
      <w:r>
        <w:rPr>
          <w:sz w:val="20"/>
          <w:szCs w:val="18"/>
        </w:rPr>
        <w:t xml:space="preserve"> să se mențină</w:t>
      </w:r>
      <w:r w:rsidRPr="00154963">
        <w:rPr>
          <w:sz w:val="20"/>
          <w:szCs w:val="18"/>
        </w:rPr>
        <w:t xml:space="preserve"> </w:t>
      </w:r>
      <w:r w:rsidRPr="0099440B">
        <w:rPr>
          <w:i/>
          <w:iCs/>
          <w:sz w:val="20"/>
          <w:szCs w:val="18"/>
        </w:rPr>
        <w:t>i</w:t>
      </w:r>
      <w:r w:rsidRPr="0099440B">
        <w:rPr>
          <w:i/>
          <w:iCs/>
          <w:sz w:val="20"/>
          <w:szCs w:val="18"/>
          <w:vertAlign w:val="subscript"/>
        </w:rPr>
        <w:t>O</w:t>
      </w:r>
      <w:r w:rsidRPr="00154963">
        <w:rPr>
          <w:sz w:val="20"/>
          <w:szCs w:val="18"/>
        </w:rPr>
        <w:t>=1mA</w:t>
      </w:r>
      <w:r>
        <w:rPr>
          <w:sz w:val="20"/>
          <w:szCs w:val="18"/>
        </w:rPr>
        <w:t>,</w:t>
      </w:r>
      <w:r w:rsidRPr="00154963">
        <w:rPr>
          <w:sz w:val="20"/>
          <w:szCs w:val="18"/>
        </w:rPr>
        <w:t xml:space="preserve"> indiferent de </w:t>
      </w:r>
      <w:r>
        <w:rPr>
          <w:sz w:val="20"/>
          <w:szCs w:val="18"/>
        </w:rPr>
        <w:t xml:space="preserve">valoarea lui </w:t>
      </w:r>
      <w:r w:rsidRPr="0099440B">
        <w:rPr>
          <w:i/>
          <w:iCs/>
          <w:sz w:val="20"/>
          <w:szCs w:val="18"/>
        </w:rPr>
        <w:t>v</w:t>
      </w:r>
      <w:r w:rsidRPr="0099440B">
        <w:rPr>
          <w:i/>
          <w:iCs/>
          <w:sz w:val="20"/>
          <w:szCs w:val="18"/>
          <w:vertAlign w:val="subscript"/>
        </w:rPr>
        <w:t>L</w:t>
      </w:r>
      <w:r w:rsidRPr="00154963">
        <w:rPr>
          <w:sz w:val="20"/>
          <w:szCs w:val="18"/>
        </w:rPr>
        <w:t xml:space="preserve">. (Rețineți că pentru </w:t>
      </w:r>
      <w:r w:rsidRPr="0099440B">
        <w:rPr>
          <w:i/>
          <w:iCs/>
          <w:sz w:val="20"/>
          <w:szCs w:val="18"/>
        </w:rPr>
        <w:t>v</w:t>
      </w:r>
      <w:r w:rsidRPr="0099440B">
        <w:rPr>
          <w:i/>
          <w:iCs/>
          <w:sz w:val="20"/>
          <w:szCs w:val="18"/>
          <w:vertAlign w:val="subscript"/>
        </w:rPr>
        <w:t>L</w:t>
      </w:r>
      <w:r w:rsidRPr="00154963">
        <w:rPr>
          <w:sz w:val="20"/>
          <w:szCs w:val="18"/>
        </w:rPr>
        <w:t>&gt;</w:t>
      </w:r>
      <w:r w:rsidRPr="0099440B">
        <w:rPr>
          <w:i/>
          <w:iCs/>
          <w:sz w:val="20"/>
          <w:szCs w:val="18"/>
        </w:rPr>
        <w:t>V</w:t>
      </w:r>
      <w:r w:rsidRPr="0099440B">
        <w:rPr>
          <w:i/>
          <w:iCs/>
          <w:sz w:val="20"/>
          <w:szCs w:val="18"/>
          <w:vertAlign w:val="subscript"/>
        </w:rPr>
        <w:t>REF</w:t>
      </w:r>
      <w:r w:rsidRPr="00154963">
        <w:rPr>
          <w:sz w:val="20"/>
          <w:szCs w:val="18"/>
        </w:rPr>
        <w:t xml:space="preserve">, </w:t>
      </w:r>
      <w:r>
        <w:rPr>
          <w:sz w:val="20"/>
          <w:szCs w:val="18"/>
        </w:rPr>
        <w:t xml:space="preserve">curentul </w:t>
      </w:r>
      <w:r w:rsidRPr="0099440B">
        <w:rPr>
          <w:i/>
          <w:iCs/>
          <w:sz w:val="20"/>
          <w:szCs w:val="18"/>
        </w:rPr>
        <w:t>i</w:t>
      </w:r>
      <w:r w:rsidRPr="0099440B">
        <w:rPr>
          <w:sz w:val="20"/>
          <w:szCs w:val="18"/>
          <w:vertAlign w:val="subscript"/>
        </w:rPr>
        <w:t>1</w:t>
      </w:r>
      <w:r w:rsidRPr="00154963">
        <w:rPr>
          <w:sz w:val="20"/>
          <w:szCs w:val="18"/>
        </w:rPr>
        <w:t xml:space="preserve"> </w:t>
      </w:r>
      <w:r>
        <w:rPr>
          <w:sz w:val="20"/>
          <w:szCs w:val="18"/>
        </w:rPr>
        <w:t xml:space="preserve">își </w:t>
      </w:r>
      <w:r w:rsidRPr="00154963">
        <w:rPr>
          <w:sz w:val="20"/>
          <w:szCs w:val="18"/>
        </w:rPr>
        <w:t>schimbă polaritatea</w:t>
      </w:r>
      <w:r>
        <w:rPr>
          <w:sz w:val="20"/>
          <w:szCs w:val="18"/>
        </w:rPr>
        <w:t xml:space="preserve"> (sensul)</w:t>
      </w:r>
      <w:r w:rsidRPr="00154963">
        <w:rPr>
          <w:sz w:val="20"/>
          <w:szCs w:val="18"/>
        </w:rPr>
        <w:t>)</w:t>
      </w:r>
      <w:r>
        <w:rPr>
          <w:sz w:val="20"/>
          <w:szCs w:val="18"/>
        </w:rPr>
        <w:t>.</w:t>
      </w:r>
      <w:r w:rsidRPr="00154963">
        <w:rPr>
          <w:sz w:val="20"/>
          <w:szCs w:val="18"/>
        </w:rPr>
        <w:t xml:space="preserve"> Cu toate acestea, pentru </w:t>
      </w:r>
      <w:r w:rsidRPr="0099440B">
        <w:rPr>
          <w:i/>
          <w:iCs/>
          <w:sz w:val="20"/>
          <w:szCs w:val="18"/>
        </w:rPr>
        <w:t>v</w:t>
      </w:r>
      <w:r w:rsidRPr="0099440B">
        <w:rPr>
          <w:i/>
          <w:iCs/>
          <w:sz w:val="20"/>
          <w:szCs w:val="18"/>
          <w:vertAlign w:val="subscript"/>
        </w:rPr>
        <w:t>L</w:t>
      </w:r>
      <w:r w:rsidRPr="00154963">
        <w:rPr>
          <w:sz w:val="20"/>
          <w:szCs w:val="18"/>
        </w:rPr>
        <w:t xml:space="preserve">&gt;9/2=4,5V, </w:t>
      </w:r>
      <w:r>
        <w:rPr>
          <w:sz w:val="20"/>
          <w:szCs w:val="18"/>
        </w:rPr>
        <w:t>AO se saturează</w:t>
      </w:r>
      <w:r w:rsidRPr="00154963">
        <w:rPr>
          <w:sz w:val="20"/>
          <w:szCs w:val="18"/>
        </w:rPr>
        <w:t xml:space="preserve">, încetând să ofere </w:t>
      </w:r>
      <w:r>
        <w:rPr>
          <w:sz w:val="20"/>
          <w:szCs w:val="18"/>
        </w:rPr>
        <w:t xml:space="preserve">valoarea necesară de 1mA pentru </w:t>
      </w:r>
      <w:r>
        <w:rPr>
          <w:i/>
          <w:iCs/>
          <w:sz w:val="20"/>
          <w:szCs w:val="18"/>
        </w:rPr>
        <w:t>i</w:t>
      </w:r>
      <w:r>
        <w:rPr>
          <w:i/>
          <w:iCs/>
          <w:sz w:val="20"/>
          <w:szCs w:val="18"/>
          <w:vertAlign w:val="subscript"/>
        </w:rPr>
        <w:t>O</w:t>
      </w:r>
      <w:r w:rsidRPr="00154963">
        <w:rPr>
          <w:sz w:val="20"/>
          <w:szCs w:val="18"/>
        </w:rPr>
        <w:t xml:space="preserve"> (într-adevăr, pentru </w:t>
      </w:r>
      <w:r w:rsidRPr="0099440B">
        <w:rPr>
          <w:i/>
          <w:iCs/>
          <w:sz w:val="20"/>
          <w:szCs w:val="18"/>
        </w:rPr>
        <w:t>v</w:t>
      </w:r>
      <w:r w:rsidRPr="0099440B">
        <w:rPr>
          <w:i/>
          <w:iCs/>
          <w:sz w:val="20"/>
          <w:szCs w:val="18"/>
          <w:vertAlign w:val="subscript"/>
        </w:rPr>
        <w:t>L</w:t>
      </w:r>
      <w:r w:rsidRPr="00154963">
        <w:rPr>
          <w:sz w:val="20"/>
          <w:szCs w:val="18"/>
        </w:rPr>
        <w:t xml:space="preserve">=5V, </w:t>
      </w:r>
      <w:r w:rsidRPr="0099440B">
        <w:rPr>
          <w:i/>
          <w:iCs/>
          <w:sz w:val="20"/>
          <w:szCs w:val="18"/>
        </w:rPr>
        <w:t>i</w:t>
      </w:r>
      <w:r w:rsidRPr="0099440B">
        <w:rPr>
          <w:i/>
          <w:iCs/>
          <w:sz w:val="20"/>
          <w:szCs w:val="18"/>
          <w:vertAlign w:val="subscript"/>
        </w:rPr>
        <w:t>O</w:t>
      </w:r>
      <w:r w:rsidRPr="00154963">
        <w:rPr>
          <w:sz w:val="20"/>
          <w:szCs w:val="18"/>
        </w:rPr>
        <w:t xml:space="preserve"> scade la 0,5 mA).</w:t>
      </w:r>
    </w:p>
    <w:p w14:paraId="549C8E4A" w14:textId="77777777" w:rsidR="00A772F7" w:rsidRDefault="00A772F7" w:rsidP="00A772F7">
      <w:pPr>
        <w:ind w:firstLine="720"/>
        <w:jc w:val="both"/>
        <w:rPr>
          <w:sz w:val="20"/>
          <w:szCs w:val="18"/>
        </w:rPr>
      </w:pPr>
      <w:r w:rsidRPr="00154963">
        <w:rPr>
          <w:sz w:val="20"/>
          <w:szCs w:val="18"/>
        </w:rPr>
        <w:t xml:space="preserve">Pentru </w:t>
      </w:r>
      <w:r w:rsidRPr="0099440B">
        <w:rPr>
          <w:i/>
          <w:iCs/>
          <w:sz w:val="20"/>
          <w:szCs w:val="18"/>
        </w:rPr>
        <w:t>v</w:t>
      </w:r>
      <w:r w:rsidRPr="0099440B">
        <w:rPr>
          <w:i/>
          <w:iCs/>
          <w:sz w:val="20"/>
          <w:szCs w:val="18"/>
          <w:vertAlign w:val="subscript"/>
        </w:rPr>
        <w:t>L</w:t>
      </w:r>
      <w:r w:rsidRPr="00154963">
        <w:rPr>
          <w:sz w:val="20"/>
          <w:szCs w:val="18"/>
        </w:rPr>
        <w:t>&lt;0,</w:t>
      </w:r>
      <w:r>
        <w:rPr>
          <w:sz w:val="20"/>
          <w:szCs w:val="18"/>
        </w:rPr>
        <w:t xml:space="preserve"> tensiunea</w:t>
      </w:r>
      <w:r w:rsidRPr="00154963">
        <w:rPr>
          <w:sz w:val="20"/>
          <w:szCs w:val="18"/>
        </w:rPr>
        <w:t xml:space="preserve"> </w:t>
      </w:r>
      <w:r w:rsidRPr="0099440B">
        <w:rPr>
          <w:i/>
          <w:iCs/>
          <w:sz w:val="20"/>
          <w:szCs w:val="18"/>
        </w:rPr>
        <w:t>v</w:t>
      </w:r>
      <w:r w:rsidRPr="0099440B">
        <w:rPr>
          <w:i/>
          <w:iCs/>
          <w:sz w:val="20"/>
          <w:szCs w:val="18"/>
          <w:vertAlign w:val="subscript"/>
        </w:rPr>
        <w:t>OA</w:t>
      </w:r>
      <w:r w:rsidRPr="00154963">
        <w:rPr>
          <w:sz w:val="20"/>
          <w:szCs w:val="18"/>
        </w:rPr>
        <w:t xml:space="preserve"> devine negativ</w:t>
      </w:r>
      <w:r>
        <w:rPr>
          <w:sz w:val="20"/>
          <w:szCs w:val="18"/>
        </w:rPr>
        <w:t>ă</w:t>
      </w:r>
      <w:r w:rsidRPr="00154963">
        <w:rPr>
          <w:sz w:val="20"/>
          <w:szCs w:val="18"/>
        </w:rPr>
        <w:t xml:space="preserve">, </w:t>
      </w:r>
      <w:r>
        <w:rPr>
          <w:sz w:val="20"/>
          <w:szCs w:val="18"/>
        </w:rPr>
        <w:t xml:space="preserve">curentul </w:t>
      </w:r>
      <w:r w:rsidRPr="0099440B">
        <w:rPr>
          <w:i/>
          <w:iCs/>
          <w:sz w:val="20"/>
          <w:szCs w:val="18"/>
        </w:rPr>
        <w:t>i</w:t>
      </w:r>
      <w:r w:rsidRPr="0099440B">
        <w:rPr>
          <w:sz w:val="20"/>
          <w:szCs w:val="18"/>
          <w:vertAlign w:val="subscript"/>
        </w:rPr>
        <w:t>2</w:t>
      </w:r>
      <w:r w:rsidRPr="00154963">
        <w:rPr>
          <w:sz w:val="20"/>
          <w:szCs w:val="18"/>
        </w:rPr>
        <w:t>&lt;0</w:t>
      </w:r>
      <w:r>
        <w:rPr>
          <w:sz w:val="20"/>
          <w:szCs w:val="18"/>
        </w:rPr>
        <w:t xml:space="preserve"> (sens opus</w:t>
      </w:r>
      <w:r w:rsidRPr="00154963">
        <w:rPr>
          <w:sz w:val="20"/>
          <w:szCs w:val="18"/>
        </w:rPr>
        <w:t xml:space="preserve">), astfel încât să compenseze faptul că acum </w:t>
      </w:r>
      <w:r w:rsidRPr="0099440B">
        <w:rPr>
          <w:i/>
          <w:iCs/>
          <w:sz w:val="20"/>
          <w:szCs w:val="18"/>
        </w:rPr>
        <w:t>i</w:t>
      </w:r>
      <w:r w:rsidRPr="0099440B">
        <w:rPr>
          <w:sz w:val="20"/>
          <w:szCs w:val="18"/>
          <w:vertAlign w:val="subscript"/>
        </w:rPr>
        <w:t>1</w:t>
      </w:r>
      <w:r w:rsidRPr="00154963">
        <w:rPr>
          <w:sz w:val="20"/>
          <w:szCs w:val="18"/>
        </w:rPr>
        <w:t xml:space="preserve">&gt;1mA. Pentru </w:t>
      </w:r>
      <w:r w:rsidRPr="001C5A1A">
        <w:rPr>
          <w:i/>
          <w:iCs/>
          <w:sz w:val="20"/>
          <w:szCs w:val="18"/>
        </w:rPr>
        <w:t>v</w:t>
      </w:r>
      <w:r w:rsidRPr="001C5A1A">
        <w:rPr>
          <w:i/>
          <w:iCs/>
          <w:sz w:val="20"/>
          <w:szCs w:val="18"/>
          <w:vertAlign w:val="subscript"/>
        </w:rPr>
        <w:t>L</w:t>
      </w:r>
      <w:r w:rsidRPr="00154963">
        <w:rPr>
          <w:sz w:val="20"/>
          <w:szCs w:val="18"/>
        </w:rPr>
        <w:t xml:space="preserve">&lt;−9/2=−4,5V, </w:t>
      </w:r>
      <w:r>
        <w:rPr>
          <w:sz w:val="20"/>
          <w:szCs w:val="18"/>
        </w:rPr>
        <w:t>AO</w:t>
      </w:r>
      <w:r w:rsidRPr="00154963">
        <w:rPr>
          <w:sz w:val="20"/>
          <w:szCs w:val="18"/>
        </w:rPr>
        <w:t xml:space="preserve"> se saturează din nou și </w:t>
      </w:r>
      <w:r w:rsidRPr="001C5A1A">
        <w:rPr>
          <w:i/>
          <w:iCs/>
          <w:sz w:val="20"/>
          <w:szCs w:val="18"/>
        </w:rPr>
        <w:t>i</w:t>
      </w:r>
      <w:r w:rsidRPr="001C5A1A">
        <w:rPr>
          <w:i/>
          <w:iCs/>
          <w:sz w:val="20"/>
          <w:szCs w:val="18"/>
          <w:vertAlign w:val="subscript"/>
        </w:rPr>
        <w:t>O</w:t>
      </w:r>
      <w:r>
        <w:rPr>
          <w:sz w:val="20"/>
          <w:szCs w:val="18"/>
        </w:rPr>
        <w:t>≠1mA</w:t>
      </w:r>
      <w:r w:rsidRPr="00154963">
        <w:rPr>
          <w:sz w:val="20"/>
          <w:szCs w:val="18"/>
        </w:rPr>
        <w:t>.</w:t>
      </w:r>
    </w:p>
    <w:p w14:paraId="150B84DA" w14:textId="77777777" w:rsidR="00A772F7" w:rsidRDefault="00A772F7" w:rsidP="00A772F7">
      <w:pPr>
        <w:ind w:firstLine="720"/>
        <w:jc w:val="both"/>
        <w:rPr>
          <w:sz w:val="20"/>
          <w:szCs w:val="18"/>
          <w:lang w:val="ro-RO"/>
        </w:rPr>
      </w:pPr>
      <w:r w:rsidRPr="00154963">
        <w:rPr>
          <w:sz w:val="20"/>
          <w:szCs w:val="18"/>
        </w:rPr>
        <w:t xml:space="preserve">Este fascinant modul în care </w:t>
      </w:r>
      <w:r>
        <w:rPr>
          <w:sz w:val="20"/>
          <w:szCs w:val="18"/>
        </w:rPr>
        <w:t>AO</w:t>
      </w:r>
      <w:r w:rsidRPr="00154963">
        <w:rPr>
          <w:sz w:val="20"/>
          <w:szCs w:val="18"/>
        </w:rPr>
        <w:t xml:space="preserve"> încearcă să furnizeze orice tensiune și curent </w:t>
      </w:r>
      <w:r>
        <w:rPr>
          <w:sz w:val="20"/>
          <w:szCs w:val="18"/>
        </w:rPr>
        <w:t>sunt</w:t>
      </w:r>
      <w:r w:rsidRPr="00154963">
        <w:rPr>
          <w:sz w:val="20"/>
          <w:szCs w:val="18"/>
        </w:rPr>
        <w:t xml:space="preserve"> necesar</w:t>
      </w:r>
      <w:r>
        <w:rPr>
          <w:sz w:val="20"/>
          <w:szCs w:val="18"/>
        </w:rPr>
        <w:t>e</w:t>
      </w:r>
      <w:r w:rsidRPr="00154963">
        <w:rPr>
          <w:sz w:val="20"/>
          <w:szCs w:val="18"/>
        </w:rPr>
        <w:t xml:space="preserve"> pentru a asigura </w:t>
      </w:r>
      <w:r w:rsidRPr="001C5A1A">
        <w:rPr>
          <w:i/>
          <w:iCs/>
          <w:sz w:val="20"/>
          <w:szCs w:val="18"/>
        </w:rPr>
        <w:t>i</w:t>
      </w:r>
      <w:r w:rsidRPr="001C5A1A">
        <w:rPr>
          <w:i/>
          <w:iCs/>
          <w:sz w:val="20"/>
          <w:szCs w:val="18"/>
          <w:vertAlign w:val="subscript"/>
        </w:rPr>
        <w:t>O</w:t>
      </w:r>
      <w:r w:rsidRPr="00154963">
        <w:rPr>
          <w:sz w:val="20"/>
          <w:szCs w:val="18"/>
        </w:rPr>
        <w:t>=1mA</w:t>
      </w:r>
      <w:r>
        <w:rPr>
          <w:sz w:val="20"/>
          <w:szCs w:val="18"/>
        </w:rPr>
        <w:t>,</w:t>
      </w:r>
      <w:r w:rsidRPr="00154963">
        <w:rPr>
          <w:sz w:val="20"/>
          <w:szCs w:val="18"/>
        </w:rPr>
        <w:t xml:space="preserve"> indiferent de</w:t>
      </w:r>
      <w:r>
        <w:rPr>
          <w:sz w:val="20"/>
          <w:szCs w:val="18"/>
        </w:rPr>
        <w:t xml:space="preserve"> valoarea lui</w:t>
      </w:r>
      <w:r w:rsidRPr="00154963">
        <w:rPr>
          <w:sz w:val="20"/>
          <w:szCs w:val="18"/>
        </w:rPr>
        <w:t xml:space="preserve"> </w:t>
      </w:r>
      <w:r w:rsidRPr="001C5A1A">
        <w:rPr>
          <w:i/>
          <w:iCs/>
          <w:sz w:val="20"/>
          <w:szCs w:val="18"/>
        </w:rPr>
        <w:t>v</w:t>
      </w:r>
      <w:r w:rsidRPr="001C5A1A">
        <w:rPr>
          <w:i/>
          <w:iCs/>
          <w:sz w:val="20"/>
          <w:szCs w:val="18"/>
          <w:vertAlign w:val="subscript"/>
        </w:rPr>
        <w:t>L</w:t>
      </w:r>
      <w:r w:rsidRPr="00154963">
        <w:rPr>
          <w:sz w:val="20"/>
          <w:szCs w:val="18"/>
        </w:rPr>
        <w:t xml:space="preserve"> (asta, desigur, atât timp cât reușește să </w:t>
      </w:r>
      <w:r>
        <w:rPr>
          <w:sz w:val="20"/>
          <w:szCs w:val="18"/>
        </w:rPr>
        <w:t>nu intre în</w:t>
      </w:r>
      <w:r w:rsidRPr="00154963">
        <w:rPr>
          <w:sz w:val="20"/>
          <w:szCs w:val="18"/>
        </w:rPr>
        <w:t xml:space="preserve"> saturație).</w:t>
      </w:r>
    </w:p>
    <w:p w14:paraId="75F45C1C" w14:textId="77777777" w:rsidR="00A772F7" w:rsidRDefault="00A772F7" w:rsidP="00A772F7">
      <w:pPr>
        <w:jc w:val="both"/>
      </w:pPr>
    </w:p>
    <w:p w14:paraId="3A7E91DD" w14:textId="77777777" w:rsidR="00A772F7" w:rsidRDefault="00A772F7" w:rsidP="00A772F7">
      <w:pPr>
        <w:jc w:val="both"/>
      </w:pPr>
      <w:r>
        <w:rPr>
          <w:rStyle w:val="tlid-translation"/>
        </w:rPr>
        <w:lastRenderedPageBreak/>
        <w:t>Observăm că sursa Howland conține atât o cale de reacție negativă, cât și una de reacție pozitivă.</w:t>
      </w:r>
    </w:p>
    <w:p w14:paraId="24AE9025" w14:textId="77777777" w:rsidR="00A772F7" w:rsidRDefault="00A772F7" w:rsidP="00A772F7">
      <w:pPr>
        <w:jc w:val="both"/>
      </w:pPr>
    </w:p>
    <w:p w14:paraId="57DCB282" w14:textId="77777777" w:rsidR="00A772F7" w:rsidRPr="00AF7CD7" w:rsidRDefault="00A772F7" w:rsidP="00A772F7">
      <w:pPr>
        <w:ind w:firstLine="720"/>
        <w:jc w:val="both"/>
        <w:rPr>
          <w:b/>
          <w:bCs/>
        </w:rPr>
      </w:pPr>
      <w:r w:rsidRPr="00AF7CD7">
        <w:rPr>
          <w:rStyle w:val="tlid-translation"/>
          <w:b/>
          <w:bCs/>
        </w:rPr>
        <w:t>Efectul nepotrivirii rezistențe</w:t>
      </w:r>
      <w:r>
        <w:rPr>
          <w:rStyle w:val="tlid-translation"/>
          <w:b/>
          <w:bCs/>
        </w:rPr>
        <w:t>lor</w:t>
      </w:r>
    </w:p>
    <w:p w14:paraId="48B9019D" w14:textId="77777777" w:rsidR="00A772F7" w:rsidRDefault="00A772F7" w:rsidP="00A772F7">
      <w:pPr>
        <w:jc w:val="both"/>
        <w:rPr>
          <w:rStyle w:val="tlid-translation"/>
        </w:rPr>
      </w:pPr>
      <w:r>
        <w:tab/>
      </w:r>
      <w:r>
        <w:rPr>
          <w:rStyle w:val="tlid-translation"/>
        </w:rPr>
        <w:t xml:space="preserve">Într-un circuit practic, puntea rezistivă se poate dezechilibra din cauza toleranțelor rezistențelor. În mod inevitabil, acest lucru va degrada </w:t>
      </w:r>
      <w:r w:rsidRPr="00467DE4">
        <w:rPr>
          <w:rStyle w:val="tlid-translation"/>
          <w:i/>
          <w:iCs/>
        </w:rPr>
        <w:t>R</w:t>
      </w:r>
      <w:r w:rsidRPr="00467DE4">
        <w:rPr>
          <w:rStyle w:val="tlid-translation"/>
          <w:i/>
          <w:iCs/>
          <w:vertAlign w:val="subscript"/>
        </w:rPr>
        <w:t>o</w:t>
      </w:r>
      <w:r>
        <w:rPr>
          <w:rStyle w:val="tlid-translation"/>
        </w:rPr>
        <w:t xml:space="preserve">, care ar trebui să fie infinit pentru comportarea de sursă adevărată de curent. Prin urmare, este de interes să estimăm cea mai defavorabilă valoare a lui </w:t>
      </w:r>
      <w:r w:rsidRPr="00467DE4">
        <w:rPr>
          <w:rStyle w:val="tlid-translation"/>
          <w:i/>
          <w:iCs/>
        </w:rPr>
        <w:t>R</w:t>
      </w:r>
      <w:r w:rsidRPr="00467DE4">
        <w:rPr>
          <w:rStyle w:val="tlid-translation"/>
          <w:i/>
          <w:iCs/>
          <w:vertAlign w:val="subscript"/>
        </w:rPr>
        <w:t>o</w:t>
      </w:r>
      <w:r>
        <w:rPr>
          <w:rStyle w:val="tlid-translation"/>
        </w:rPr>
        <w:t xml:space="preserve"> pentru specificațiile de toleranță date la rezistențe.</w:t>
      </w:r>
    </w:p>
    <w:p w14:paraId="7C7FBC72" w14:textId="77777777" w:rsidR="00A772F7" w:rsidRDefault="00A772F7" w:rsidP="00A772F7">
      <w:pPr>
        <w:ind w:firstLine="720"/>
        <w:jc w:val="both"/>
      </w:pPr>
      <w:r>
        <w:rPr>
          <w:rStyle w:val="tlid-translation"/>
        </w:rPr>
        <w:t xml:space="preserve">O punte dezechilibrată implică rapoarte inegale de rezistență în rel. (2.8), condiție pe care o putem exprima în termenii factorului de dezechilibru </w:t>
      </w:r>
      <w:r>
        <w:rPr>
          <w:rStyle w:val="tlid-translation"/>
        </w:rPr>
        <w:sym w:font="Symbol" w:char="F0CE"/>
      </w:r>
      <w:r>
        <w:rPr>
          <w:rStyle w:val="tlid-translation"/>
        </w:rPr>
        <w:t xml:space="preserve"> sub forma</w:t>
      </w:r>
    </w:p>
    <w:p w14:paraId="4B6D6E81" w14:textId="77777777" w:rsidR="00A772F7" w:rsidRPr="008F03BD" w:rsidRDefault="00A772F7" w:rsidP="00A772F7">
      <w:pPr>
        <w:tabs>
          <w:tab w:val="center" w:pos="4820"/>
          <w:tab w:val="right" w:pos="9639"/>
        </w:tabs>
        <w:jc w:val="center"/>
        <w:rPr>
          <w:rStyle w:val="tlid-translation"/>
        </w:rPr>
      </w:pPr>
      <w:r>
        <w:rPr>
          <w:rStyle w:val="tlid-translation"/>
        </w:rPr>
        <w:tab/>
      </w:r>
      <m:oMath>
        <m:f>
          <m:fPr>
            <m:ctrlPr>
              <w:rPr>
                <w:rStyle w:val="tlid-translation"/>
                <w:rFonts w:ascii="Cambria Math" w:hAnsi="Cambria Math"/>
                <w:i/>
              </w:rPr>
            </m:ctrlPr>
          </m:fPr>
          <m:num>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4</m:t>
                </m:r>
              </m:sub>
            </m:sSub>
          </m:num>
          <m:den>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3</m:t>
                </m:r>
              </m:sub>
            </m:sSub>
          </m:den>
        </m:f>
        <m:r>
          <w:rPr>
            <w:rStyle w:val="tlid-translation"/>
            <w:rFonts w:ascii="Cambria Math" w:hAnsi="Cambria Math"/>
          </w:rPr>
          <m:t>=</m:t>
        </m:r>
        <m:f>
          <m:fPr>
            <m:ctrlPr>
              <w:rPr>
                <w:rStyle w:val="tlid-translation"/>
                <w:rFonts w:ascii="Cambria Math" w:hAnsi="Cambria Math"/>
                <w:i/>
              </w:rPr>
            </m:ctrlPr>
          </m:fPr>
          <m:num>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2</m:t>
                </m:r>
              </m:sub>
            </m:sSub>
          </m:num>
          <m:den>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1</m:t>
                </m:r>
              </m:sub>
            </m:sSub>
          </m:den>
        </m:f>
        <m:d>
          <m:dPr>
            <m:ctrlPr>
              <w:rPr>
                <w:rStyle w:val="tlid-translation"/>
                <w:rFonts w:ascii="Cambria Math" w:hAnsi="Cambria Math"/>
                <w:i/>
              </w:rPr>
            </m:ctrlPr>
          </m:dPr>
          <m:e>
            <m:r>
              <w:rPr>
                <w:rStyle w:val="tlid-translation"/>
                <w:rFonts w:ascii="Cambria Math" w:hAnsi="Cambria Math"/>
              </w:rPr>
              <m:t>1-ε</m:t>
            </m:r>
          </m:e>
        </m:d>
      </m:oMath>
      <w:r>
        <w:rPr>
          <w:rStyle w:val="tlid-translation"/>
        </w:rPr>
        <w:tab/>
        <w:t>(2.11)</w:t>
      </w:r>
    </w:p>
    <w:p w14:paraId="403525E7" w14:textId="77777777" w:rsidR="00A772F7" w:rsidRDefault="00A772F7" w:rsidP="00A772F7">
      <w:pPr>
        <w:jc w:val="both"/>
      </w:pPr>
      <w:r>
        <w:t>Substituind în rel. (2.7) și făcând simplificări rezultă</w:t>
      </w:r>
    </w:p>
    <w:p w14:paraId="51FBDCFE" w14:textId="77777777" w:rsidR="00A772F7" w:rsidRPr="008F03BD" w:rsidRDefault="00A772F7" w:rsidP="00A772F7">
      <w:pPr>
        <w:tabs>
          <w:tab w:val="center" w:pos="4820"/>
          <w:tab w:val="right" w:pos="9639"/>
        </w:tabs>
        <w:jc w:val="center"/>
        <w:rPr>
          <w:rStyle w:val="tlid-translation"/>
        </w:rPr>
      </w:pPr>
      <w:r>
        <w:rPr>
          <w:rStyle w:val="tlid-translation"/>
        </w:rPr>
        <w:tab/>
      </w:r>
      <m:oMath>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o</m:t>
            </m:r>
          </m:sub>
        </m:sSub>
        <m:r>
          <w:rPr>
            <w:rStyle w:val="tlid-translation"/>
            <w:rFonts w:ascii="Cambria Math" w:hAnsi="Cambria Math"/>
          </w:rPr>
          <m:t>=</m:t>
        </m:r>
        <m:f>
          <m:fPr>
            <m:ctrlPr>
              <w:rPr>
                <w:rStyle w:val="tlid-translation"/>
                <w:rFonts w:ascii="Cambria Math" w:hAnsi="Cambria Math"/>
                <w:i/>
              </w:rPr>
            </m:ctrlPr>
          </m:fPr>
          <m:num>
            <m:sSub>
              <m:sSubPr>
                <m:ctrlPr>
                  <w:rPr>
                    <w:rStyle w:val="tlid-translation"/>
                    <w:rFonts w:ascii="Cambria Math" w:hAnsi="Cambria Math"/>
                    <w:i/>
                  </w:rPr>
                </m:ctrlPr>
              </m:sSubPr>
              <m:e>
                <m:r>
                  <w:rPr>
                    <w:rStyle w:val="tlid-translation"/>
                    <w:rFonts w:ascii="Cambria Math" w:hAnsi="Cambria Math"/>
                  </w:rPr>
                  <m:t>R</m:t>
                </m:r>
              </m:e>
              <m:sub>
                <m:r>
                  <w:rPr>
                    <w:rStyle w:val="tlid-translation"/>
                    <w:rFonts w:ascii="Cambria Math" w:hAnsi="Cambria Math"/>
                  </w:rPr>
                  <m:t>1</m:t>
                </m:r>
              </m:sub>
            </m:sSub>
          </m:num>
          <m:den>
            <m:r>
              <w:rPr>
                <w:rStyle w:val="tlid-translation"/>
                <w:rFonts w:ascii="Cambria Math" w:hAnsi="Cambria Math"/>
              </w:rPr>
              <m:t>ε</m:t>
            </m:r>
          </m:den>
        </m:f>
      </m:oMath>
      <w:r>
        <w:rPr>
          <w:rStyle w:val="tlid-translation"/>
        </w:rPr>
        <w:tab/>
        <w:t>(2.12)</w:t>
      </w:r>
    </w:p>
    <w:p w14:paraId="4659E074" w14:textId="77777777" w:rsidR="00A772F7" w:rsidRDefault="00A772F7" w:rsidP="00A772F7">
      <w:pPr>
        <w:jc w:val="both"/>
      </w:pPr>
      <w:r>
        <w:rPr>
          <w:rStyle w:val="tlid-translation"/>
        </w:rPr>
        <w:t xml:space="preserve">Așa cum era de așteptat, cu cât dezechilibrul </w:t>
      </w:r>
      <w:r>
        <w:rPr>
          <w:rStyle w:val="tlid-translation"/>
        </w:rPr>
        <w:sym w:font="Symbol" w:char="F0CE"/>
      </w:r>
      <w:r>
        <w:rPr>
          <w:rStyle w:val="tlid-translation"/>
        </w:rPr>
        <w:t xml:space="preserve"> este mai mic, cu atât </w:t>
      </w:r>
      <w:r w:rsidRPr="005C30A3">
        <w:rPr>
          <w:rStyle w:val="tlid-translation"/>
          <w:i/>
          <w:iCs/>
        </w:rPr>
        <w:t>R</w:t>
      </w:r>
      <w:r w:rsidRPr="005C30A3">
        <w:rPr>
          <w:rStyle w:val="tlid-translation"/>
          <w:i/>
          <w:iCs/>
          <w:vertAlign w:val="subscript"/>
        </w:rPr>
        <w:t>o</w:t>
      </w:r>
      <w:r>
        <w:rPr>
          <w:rStyle w:val="tlid-translation"/>
        </w:rPr>
        <w:t xml:space="preserve"> este mai mare. În limita echilibrului perfect, sau ca </w:t>
      </w:r>
      <w:r>
        <w:rPr>
          <w:rStyle w:val="tlid-translation"/>
        </w:rPr>
        <w:sym w:font="Symbol" w:char="F065"/>
      </w:r>
      <w:r>
        <w:rPr>
          <w:rStyle w:val="tlid-translation"/>
        </w:rPr>
        <w:t xml:space="preserve">→0, desigur că vom avea </w:t>
      </w:r>
      <w:r w:rsidRPr="005C30A3">
        <w:rPr>
          <w:rStyle w:val="tlid-translation"/>
          <w:i/>
          <w:iCs/>
        </w:rPr>
        <w:t>R</w:t>
      </w:r>
      <w:r w:rsidRPr="005C30A3">
        <w:rPr>
          <w:rStyle w:val="tlid-translation"/>
          <w:i/>
          <w:iCs/>
          <w:vertAlign w:val="subscript"/>
        </w:rPr>
        <w:t>o</w:t>
      </w:r>
      <w:r>
        <w:rPr>
          <w:rStyle w:val="tlid-translation"/>
        </w:rPr>
        <w:t xml:space="preserve">→∞. Observăm că </w:t>
      </w:r>
      <w:r>
        <w:rPr>
          <w:rStyle w:val="tlid-translation"/>
        </w:rPr>
        <w:sym w:font="Symbol" w:char="F065"/>
      </w:r>
      <w:r>
        <w:rPr>
          <w:rStyle w:val="tlid-translation"/>
        </w:rPr>
        <w:t xml:space="preserve"> și, prin urmare și </w:t>
      </w:r>
      <w:r w:rsidRPr="005C30A3">
        <w:rPr>
          <w:rStyle w:val="tlid-translation"/>
          <w:i/>
          <w:iCs/>
        </w:rPr>
        <w:t>R</w:t>
      </w:r>
      <w:r w:rsidRPr="005C30A3">
        <w:rPr>
          <w:rStyle w:val="tlid-translation"/>
          <w:i/>
          <w:iCs/>
          <w:vertAlign w:val="subscript"/>
        </w:rPr>
        <w:t>o</w:t>
      </w:r>
      <w:r>
        <w:rPr>
          <w:rStyle w:val="tlid-translation"/>
        </w:rPr>
        <w:t>, poate fi pozitiv sau negativ, în funcție de sensul în care se dezechilibrează puntea. Conform rel. (2.4), −1/</w:t>
      </w:r>
      <w:r w:rsidRPr="005C30A3">
        <w:rPr>
          <w:rStyle w:val="tlid-translation"/>
          <w:i/>
          <w:iCs/>
        </w:rPr>
        <w:t>R</w:t>
      </w:r>
      <w:r w:rsidRPr="005C30A3">
        <w:rPr>
          <w:rStyle w:val="tlid-translation"/>
          <w:i/>
          <w:iCs/>
          <w:vertAlign w:val="subscript"/>
        </w:rPr>
        <w:t>o</w:t>
      </w:r>
      <w:r>
        <w:rPr>
          <w:rStyle w:val="tlid-translation"/>
        </w:rPr>
        <w:t xml:space="preserve"> reprezintă panta caracteristicii </w:t>
      </w:r>
      <w:r w:rsidRPr="005C30A3">
        <w:rPr>
          <w:rStyle w:val="tlid-translation"/>
          <w:i/>
          <w:iCs/>
        </w:rPr>
        <w:t>i</w:t>
      </w:r>
      <w:r w:rsidRPr="005C30A3">
        <w:rPr>
          <w:rStyle w:val="tlid-translation"/>
          <w:i/>
          <w:iCs/>
          <w:vertAlign w:val="subscript"/>
        </w:rPr>
        <w:t>O</w:t>
      </w:r>
      <w:r>
        <w:rPr>
          <w:rStyle w:val="tlid-translation"/>
        </w:rPr>
        <w:t xml:space="preserve"> versus </w:t>
      </w:r>
      <w:r w:rsidRPr="005C30A3">
        <w:rPr>
          <w:rStyle w:val="tlid-translation"/>
          <w:i/>
          <w:iCs/>
        </w:rPr>
        <w:t>v</w:t>
      </w:r>
      <w:r w:rsidRPr="005C30A3">
        <w:rPr>
          <w:rStyle w:val="tlid-translation"/>
          <w:i/>
          <w:iCs/>
          <w:vertAlign w:val="subscript"/>
        </w:rPr>
        <w:t>L</w:t>
      </w:r>
      <w:r>
        <w:rPr>
          <w:rStyle w:val="tlid-translation"/>
        </w:rPr>
        <w:t xml:space="preserve">. În consecință, </w:t>
      </w:r>
      <w:r w:rsidRPr="005C30A3">
        <w:rPr>
          <w:rStyle w:val="tlid-translation"/>
          <w:i/>
          <w:iCs/>
        </w:rPr>
        <w:t>R</w:t>
      </w:r>
      <w:r w:rsidRPr="005C30A3">
        <w:rPr>
          <w:rStyle w:val="tlid-translation"/>
          <w:i/>
          <w:iCs/>
          <w:vertAlign w:val="subscript"/>
        </w:rPr>
        <w:t>o</w:t>
      </w:r>
      <w:r>
        <w:rPr>
          <w:rStyle w:val="tlid-translation"/>
        </w:rPr>
        <w:sym w:font="Symbol" w:char="F0AE"/>
      </w:r>
      <w:r>
        <w:rPr>
          <w:rStyle w:val="tlid-translation"/>
        </w:rPr>
        <w:t xml:space="preserve">∞ implică o caracteristică perfect orizontală, </w:t>
      </w:r>
      <w:r w:rsidRPr="005C30A3">
        <w:rPr>
          <w:rStyle w:val="tlid-translation"/>
          <w:i/>
          <w:iCs/>
        </w:rPr>
        <w:t>R</w:t>
      </w:r>
      <w:r w:rsidRPr="005C30A3">
        <w:rPr>
          <w:rStyle w:val="tlid-translation"/>
          <w:i/>
          <w:iCs/>
          <w:vertAlign w:val="subscript"/>
        </w:rPr>
        <w:t>o</w:t>
      </w:r>
      <w:r>
        <w:rPr>
          <w:rStyle w:val="tlid-translation"/>
        </w:rPr>
        <w:t xml:space="preserve">&gt;0 implică o înclinare spre dreapta, iar </w:t>
      </w:r>
      <w:r w:rsidRPr="005C30A3">
        <w:rPr>
          <w:rStyle w:val="tlid-translation"/>
          <w:i/>
          <w:iCs/>
        </w:rPr>
        <w:t>R</w:t>
      </w:r>
      <w:r w:rsidRPr="005C30A3">
        <w:rPr>
          <w:rStyle w:val="tlid-translation"/>
          <w:i/>
          <w:iCs/>
          <w:vertAlign w:val="subscript"/>
        </w:rPr>
        <w:t>o</w:t>
      </w:r>
      <w:r>
        <w:rPr>
          <w:rStyle w:val="tlid-translation"/>
        </w:rPr>
        <w:t>&lt;0 implică o înclinare spre stânga.</w:t>
      </w:r>
    </w:p>
    <w:p w14:paraId="0104965D" w14:textId="77777777" w:rsidR="00A772F7" w:rsidRPr="0036209A" w:rsidRDefault="00A772F7" w:rsidP="00A772F7">
      <w:pPr>
        <w:jc w:val="both"/>
      </w:pPr>
      <w:r>
        <w:tab/>
        <w:t xml:space="preserve">Toleranța </w:t>
      </w:r>
      <w:r>
        <w:rPr>
          <w:i/>
          <w:iCs/>
        </w:rPr>
        <w:t>t</w:t>
      </w:r>
      <w:r>
        <w:t xml:space="preserve"> a rezistențelor </w:t>
      </w:r>
      <w:r w:rsidRPr="00E00A11">
        <w:rPr>
          <w:i/>
          <w:iCs/>
        </w:rPr>
        <w:t>R</w:t>
      </w:r>
      <w:r w:rsidRPr="00E00A11">
        <w:rPr>
          <w:vertAlign w:val="subscript"/>
        </w:rPr>
        <w:t>1</w:t>
      </w:r>
      <w:r>
        <w:t xml:space="preserve">… </w:t>
      </w:r>
      <w:r w:rsidRPr="00E00A11">
        <w:rPr>
          <w:i/>
          <w:iCs/>
        </w:rPr>
        <w:t>R</w:t>
      </w:r>
      <w:r w:rsidRPr="00E00A11">
        <w:rPr>
          <w:vertAlign w:val="subscript"/>
        </w:rPr>
        <w:t>4</w:t>
      </w:r>
      <w:r>
        <w:t xml:space="preserve"> are o influență mare asupra valorii rezistenței interne a sursei Howland, </w:t>
      </w:r>
      <w:r w:rsidRPr="00E00A11">
        <w:rPr>
          <w:i/>
          <w:iCs/>
        </w:rPr>
        <w:t>R</w:t>
      </w:r>
      <w:r w:rsidRPr="00E00A11">
        <w:rPr>
          <w:i/>
          <w:iCs/>
          <w:vertAlign w:val="subscript"/>
        </w:rPr>
        <w:t>o</w:t>
      </w:r>
      <w:r>
        <w:t xml:space="preserve">. Cazul cel mai defavorabil de punte dezechilibrată apare atunci când </w:t>
      </w:r>
      <w:r w:rsidRPr="00E00A11">
        <w:rPr>
          <w:i/>
          <w:iCs/>
        </w:rPr>
        <w:t>R</w:t>
      </w:r>
      <w:r w:rsidRPr="00E00A11">
        <w:rPr>
          <w:vertAlign w:val="subscript"/>
        </w:rPr>
        <w:t>2</w:t>
      </w:r>
      <w:r>
        <w:t>/</w:t>
      </w:r>
      <w:r w:rsidRPr="00E00A11">
        <w:rPr>
          <w:i/>
          <w:iCs/>
        </w:rPr>
        <w:t>R</w:t>
      </w:r>
      <w:r w:rsidRPr="00E00A11">
        <w:rPr>
          <w:vertAlign w:val="subscript"/>
        </w:rPr>
        <w:t>1</w:t>
      </w:r>
      <w:r>
        <w:t xml:space="preserve"> are valoarea maximă iar </w:t>
      </w:r>
      <w:r w:rsidRPr="00E00A11">
        <w:rPr>
          <w:i/>
          <w:iCs/>
        </w:rPr>
        <w:t>R</w:t>
      </w:r>
      <w:r w:rsidRPr="00E00A11">
        <w:rPr>
          <w:vertAlign w:val="subscript"/>
        </w:rPr>
        <w:t>4</w:t>
      </w:r>
      <w:r>
        <w:t>/</w:t>
      </w:r>
      <w:r w:rsidRPr="00E00A11">
        <w:rPr>
          <w:i/>
          <w:iCs/>
        </w:rPr>
        <w:t>R</w:t>
      </w:r>
      <w:r w:rsidRPr="00E00A11">
        <w:rPr>
          <w:vertAlign w:val="subscript"/>
        </w:rPr>
        <w:t>3</w:t>
      </w:r>
      <w:r>
        <w:t xml:space="preserve"> are valoarea minimă, adică pentru valori mărite la </w:t>
      </w:r>
      <w:r w:rsidRPr="0036209A">
        <w:rPr>
          <w:i/>
          <w:iCs/>
        </w:rPr>
        <w:t>R</w:t>
      </w:r>
      <w:r w:rsidRPr="0036209A">
        <w:rPr>
          <w:vertAlign w:val="subscript"/>
        </w:rPr>
        <w:t>2</w:t>
      </w:r>
      <w:r>
        <w:t xml:space="preserve"> și </w:t>
      </w:r>
      <w:r w:rsidRPr="0036209A">
        <w:rPr>
          <w:i/>
          <w:iCs/>
        </w:rPr>
        <w:t>R</w:t>
      </w:r>
      <w:r w:rsidRPr="0036209A">
        <w:rPr>
          <w:vertAlign w:val="subscript"/>
        </w:rPr>
        <w:t>3</w:t>
      </w:r>
      <w:r>
        <w:t xml:space="preserve"> și micșorate la </w:t>
      </w:r>
      <w:r w:rsidRPr="0036209A">
        <w:rPr>
          <w:i/>
          <w:iCs/>
        </w:rPr>
        <w:t>R</w:t>
      </w:r>
      <w:r w:rsidRPr="0036209A">
        <w:rPr>
          <w:vertAlign w:val="subscript"/>
        </w:rPr>
        <w:t>1</w:t>
      </w:r>
      <w:r>
        <w:t xml:space="preserve"> și </w:t>
      </w:r>
      <w:r w:rsidRPr="0036209A">
        <w:rPr>
          <w:i/>
          <w:iCs/>
        </w:rPr>
        <w:t>R</w:t>
      </w:r>
      <w:r w:rsidRPr="0036209A">
        <w:rPr>
          <w:vertAlign w:val="subscript"/>
        </w:rPr>
        <w:t>4</w:t>
      </w:r>
      <w:r>
        <w:t>. Pentru a reface echilibrul dat de rel. (2.8), valorile mărite se multiplică cu (1-</w:t>
      </w:r>
      <w:r>
        <w:rPr>
          <w:i/>
          <w:iCs/>
        </w:rPr>
        <w:t>t</w:t>
      </w:r>
      <w:r>
        <w:t>) iar cele micșorate cu (1+</w:t>
      </w:r>
      <w:r>
        <w:rPr>
          <w:i/>
          <w:iCs/>
        </w:rPr>
        <w:t>t</w:t>
      </w:r>
      <w:r>
        <w:t>) și rezultă</w:t>
      </w:r>
    </w:p>
    <w:p w14:paraId="2809278F" w14:textId="77777777" w:rsidR="00A772F7" w:rsidRPr="008E00CE" w:rsidRDefault="00A772F7" w:rsidP="00A772F7">
      <w:pPr>
        <w:tabs>
          <w:tab w:val="center" w:pos="4820"/>
          <w:tab w:val="right" w:pos="9639"/>
        </w:tabs>
        <w:jc w:val="center"/>
        <w:rPr>
          <w:rStyle w:val="tlid-translation"/>
        </w:rPr>
      </w:pPr>
      <w:r w:rsidRPr="008E00CE">
        <w:rPr>
          <w:rStyle w:val="tlid-translation"/>
        </w:rPr>
        <w:object w:dxaOrig="2020" w:dyaOrig="740" w14:anchorId="3546687A">
          <v:shape id="_x0000_i1086" type="#_x0000_t75" style="width:101.15pt;height:36.85pt" o:ole="">
            <v:imagedata r:id="rId41" o:title=""/>
          </v:shape>
          <o:OLEObject Type="Embed" ProgID="Equation.DSMT4" ShapeID="_x0000_i1086" DrawAspect="Content" ObjectID="_1648475693" r:id="rId42"/>
        </w:object>
      </w:r>
    </w:p>
    <w:p w14:paraId="023F4E27" w14:textId="77777777" w:rsidR="00A772F7" w:rsidRDefault="00A772F7" w:rsidP="00A772F7">
      <w:pPr>
        <w:jc w:val="both"/>
      </w:pPr>
      <w:r>
        <w:t>adică</w:t>
      </w:r>
    </w:p>
    <w:p w14:paraId="51A5EBCC" w14:textId="77777777" w:rsidR="00A772F7" w:rsidRDefault="00A772F7" w:rsidP="00A772F7">
      <w:pPr>
        <w:jc w:val="center"/>
      </w:pPr>
      <w:r w:rsidRPr="0099126E">
        <w:rPr>
          <w:position w:val="-36"/>
        </w:rPr>
        <w:object w:dxaOrig="4640" w:dyaOrig="840" w14:anchorId="6922D853">
          <v:shape id="_x0000_i1087" type="#_x0000_t75" style="width:232.05pt;height:41.85pt" o:ole="">
            <v:imagedata r:id="rId43" o:title=""/>
          </v:shape>
          <o:OLEObject Type="Embed" ProgID="Equation.DSMT4" ShapeID="_x0000_i1087" DrawAspect="Content" ObjectID="_1648475694" r:id="rId44"/>
        </w:object>
      </w:r>
    </w:p>
    <w:p w14:paraId="6553C717" w14:textId="77777777" w:rsidR="00A772F7" w:rsidRPr="00DE026D" w:rsidRDefault="00A772F7" w:rsidP="00A772F7">
      <w:pPr>
        <w:jc w:val="both"/>
        <w:rPr>
          <w:noProof/>
        </w:rPr>
      </w:pPr>
      <w:r>
        <w:rPr>
          <w:noProof/>
        </w:rPr>
        <w:t xml:space="preserve">în condițiile în care termenii care au </w:t>
      </w:r>
      <w:r>
        <w:rPr>
          <w:i/>
          <w:iCs/>
          <w:noProof/>
        </w:rPr>
        <w:t>t</w:t>
      </w:r>
      <w:r>
        <w:rPr>
          <w:noProof/>
        </w:rPr>
        <w:t xml:space="preserve"> la puterea a 2-a, a 3-a sau a 4-a se pot neglija iar pentru </w:t>
      </w:r>
      <w:r w:rsidRPr="00DC5B31">
        <w:rPr>
          <w:i/>
          <w:iCs/>
          <w:noProof/>
        </w:rPr>
        <w:t>t</w:t>
      </w:r>
      <w:r>
        <w:rPr>
          <w:noProof/>
        </w:rPr>
        <w:sym w:font="Symbol" w:char="F03C"/>
      </w:r>
      <w:r>
        <w:rPr>
          <w:noProof/>
        </w:rPr>
        <w:sym w:font="Symbol" w:char="F03C"/>
      </w:r>
      <w:r w:rsidRPr="00DC5B31">
        <w:rPr>
          <w:noProof/>
        </w:rPr>
        <w:t>1</w:t>
      </w:r>
      <w:r>
        <w:rPr>
          <w:noProof/>
        </w:rPr>
        <w:t>, 1/(1+</w:t>
      </w:r>
      <w:r>
        <w:rPr>
          <w:i/>
          <w:iCs/>
          <w:noProof/>
        </w:rPr>
        <w:t>t</w:t>
      </w:r>
      <w:r>
        <w:rPr>
          <w:noProof/>
        </w:rPr>
        <w:t>)</w:t>
      </w:r>
      <w:r>
        <w:rPr>
          <w:noProof/>
        </w:rPr>
        <w:sym w:font="Symbol" w:char="F040"/>
      </w:r>
      <w:r>
        <w:rPr>
          <w:noProof/>
        </w:rPr>
        <w:t>1-</w:t>
      </w:r>
      <w:r>
        <w:rPr>
          <w:i/>
          <w:iCs/>
          <w:noProof/>
        </w:rPr>
        <w:t>t</w:t>
      </w:r>
      <w:r>
        <w:rPr>
          <w:noProof/>
        </w:rPr>
        <w:t xml:space="preserve"> (se înmulțesc și numărătorul și numitorul cu 1-</w:t>
      </w:r>
      <w:r>
        <w:rPr>
          <w:i/>
          <w:iCs/>
          <w:noProof/>
        </w:rPr>
        <w:t>t</w:t>
      </w:r>
      <w:r>
        <w:rPr>
          <w:noProof/>
        </w:rPr>
        <w:t xml:space="preserve"> și rezultă (1-</w:t>
      </w:r>
      <w:r>
        <w:rPr>
          <w:i/>
          <w:iCs/>
          <w:noProof/>
        </w:rPr>
        <w:t>t</w:t>
      </w:r>
      <w:r>
        <w:rPr>
          <w:noProof/>
        </w:rPr>
        <w:t>)/(1-</w:t>
      </w:r>
      <w:r>
        <w:rPr>
          <w:i/>
          <w:iCs/>
          <w:noProof/>
        </w:rPr>
        <w:t>t</w:t>
      </w:r>
      <w:r>
        <w:rPr>
          <w:noProof/>
          <w:vertAlign w:val="superscript"/>
        </w:rPr>
        <w:t>2</w:t>
      </w:r>
      <w:r>
        <w:rPr>
          <w:noProof/>
        </w:rPr>
        <w:t>)</w:t>
      </w:r>
      <w:r>
        <w:rPr>
          <w:noProof/>
        </w:rPr>
        <w:sym w:font="Symbol" w:char="F040"/>
      </w:r>
      <w:r>
        <w:rPr>
          <w:noProof/>
        </w:rPr>
        <w:t>1-</w:t>
      </w:r>
      <w:r>
        <w:rPr>
          <w:i/>
          <w:iCs/>
          <w:noProof/>
        </w:rPr>
        <w:t>t</w:t>
      </w:r>
      <w:r>
        <w:rPr>
          <w:noProof/>
        </w:rPr>
        <w:t xml:space="preserve">, deoarece se consideră </w:t>
      </w:r>
      <w:r>
        <w:rPr>
          <w:i/>
          <w:iCs/>
          <w:noProof/>
        </w:rPr>
        <w:t>t</w:t>
      </w:r>
      <w:r>
        <w:rPr>
          <w:noProof/>
          <w:vertAlign w:val="superscript"/>
        </w:rPr>
        <w:t>2</w:t>
      </w:r>
      <w:r>
        <w:rPr>
          <w:noProof/>
        </w:rPr>
        <w:sym w:font="Symbol" w:char="F040"/>
      </w:r>
      <w:r>
        <w:rPr>
          <w:noProof/>
        </w:rPr>
        <w:t>0). Prin comparație cu rel. (2.11), rezultă</w:t>
      </w:r>
    </w:p>
    <w:p w14:paraId="5A09AB93" w14:textId="77777777" w:rsidR="00A772F7" w:rsidRPr="000B4112" w:rsidRDefault="00A772F7" w:rsidP="00A772F7">
      <w:pPr>
        <w:jc w:val="center"/>
        <w:rPr>
          <w:i/>
          <w:iCs/>
          <w:noProof/>
        </w:rPr>
      </w:pPr>
      <w:r w:rsidRPr="003E7C75">
        <w:rPr>
          <w:rStyle w:val="tlid-translation"/>
        </w:rPr>
        <w:object w:dxaOrig="900" w:dyaOrig="360" w14:anchorId="78D1D758">
          <v:shape id="_x0000_i1088" type="#_x0000_t75" style="width:44.85pt;height:18.1pt" o:ole="">
            <v:imagedata r:id="rId45" o:title=""/>
          </v:shape>
          <o:OLEObject Type="Embed" ProgID="Equation.DSMT4" ShapeID="_x0000_i1088" DrawAspect="Content" ObjectID="_1648475695" r:id="rId46"/>
        </w:object>
      </w:r>
    </w:p>
    <w:p w14:paraId="400807A9" w14:textId="77777777" w:rsidR="00A772F7" w:rsidRDefault="00A772F7" w:rsidP="00A772F7">
      <w:pPr>
        <w:jc w:val="both"/>
        <w:rPr>
          <w:noProof/>
        </w:rPr>
      </w:pPr>
    </w:p>
    <w:p w14:paraId="0F1AAF65" w14:textId="77777777" w:rsidR="00A772F7" w:rsidRPr="007A4AF9" w:rsidRDefault="00A772F7" w:rsidP="00A772F7">
      <w:pPr>
        <w:jc w:val="both"/>
        <w:rPr>
          <w:noProof/>
          <w:sz w:val="20"/>
          <w:szCs w:val="18"/>
          <w:lang w:val="ro-RO"/>
        </w:rPr>
      </w:pPr>
      <w:r>
        <w:rPr>
          <w:b/>
          <w:bCs/>
          <w:noProof/>
          <w:sz w:val="20"/>
          <w:szCs w:val="18"/>
        </w:rPr>
        <w:t>Exemplul 2.4.</w:t>
      </w:r>
      <w:r>
        <w:rPr>
          <w:noProof/>
          <w:sz w:val="20"/>
          <w:szCs w:val="18"/>
        </w:rPr>
        <w:t xml:space="preserve"> Se consideră circuitul din fig. 2.7, </w:t>
      </w:r>
      <w:r>
        <w:rPr>
          <w:i/>
          <w:iCs/>
          <w:noProof/>
          <w:sz w:val="20"/>
          <w:szCs w:val="18"/>
        </w:rPr>
        <w:t>a</w:t>
      </w:r>
      <w:r>
        <w:rPr>
          <w:noProof/>
          <w:sz w:val="20"/>
          <w:szCs w:val="18"/>
        </w:rPr>
        <w:t xml:space="preserve">. (a) Determinați valoarea lui </w:t>
      </w:r>
      <w:r w:rsidRPr="00AD153D">
        <w:rPr>
          <w:i/>
          <w:iCs/>
          <w:noProof/>
          <w:sz w:val="20"/>
          <w:szCs w:val="18"/>
        </w:rPr>
        <w:t>R</w:t>
      </w:r>
      <w:r w:rsidRPr="00AD153D">
        <w:rPr>
          <w:i/>
          <w:iCs/>
          <w:noProof/>
          <w:sz w:val="20"/>
          <w:szCs w:val="18"/>
          <w:vertAlign w:val="subscript"/>
        </w:rPr>
        <w:t>o</w:t>
      </w:r>
      <w:r>
        <w:rPr>
          <w:noProof/>
          <w:sz w:val="20"/>
          <w:szCs w:val="18"/>
        </w:rPr>
        <w:t xml:space="preserve"> dacă se folosesc rezistențe cu toleranța de 1%, adică </w:t>
      </w:r>
      <w:r>
        <w:rPr>
          <w:i/>
          <w:iCs/>
          <w:noProof/>
          <w:sz w:val="20"/>
          <w:szCs w:val="18"/>
        </w:rPr>
        <w:t>t</w:t>
      </w:r>
      <w:r>
        <w:rPr>
          <w:noProof/>
          <w:sz w:val="20"/>
          <w:szCs w:val="18"/>
        </w:rPr>
        <w:t>=0,01. (b) Repetați analiza pentru o toleranță de 0,1%. (c) determinați valoarea toleranței pentru care |</w:t>
      </w:r>
      <w:r w:rsidRPr="007A4AF9">
        <w:rPr>
          <w:i/>
          <w:iCs/>
          <w:noProof/>
          <w:sz w:val="20"/>
          <w:szCs w:val="18"/>
        </w:rPr>
        <w:t>R</w:t>
      </w:r>
      <w:r w:rsidRPr="007A4AF9">
        <w:rPr>
          <w:i/>
          <w:iCs/>
          <w:noProof/>
          <w:sz w:val="20"/>
          <w:szCs w:val="18"/>
          <w:vertAlign w:val="subscript"/>
        </w:rPr>
        <w:t>o</w:t>
      </w:r>
      <w:r>
        <w:rPr>
          <w:noProof/>
          <w:sz w:val="20"/>
          <w:szCs w:val="18"/>
        </w:rPr>
        <w:t>|</w:t>
      </w:r>
      <w:r>
        <w:rPr>
          <w:noProof/>
          <w:sz w:val="20"/>
          <w:szCs w:val="18"/>
        </w:rPr>
        <w:sym w:font="Symbol" w:char="F0B3"/>
      </w:r>
      <w:r>
        <w:rPr>
          <w:noProof/>
          <w:sz w:val="20"/>
          <w:szCs w:val="18"/>
        </w:rPr>
        <w:t>10MΩ.</w:t>
      </w:r>
    </w:p>
    <w:p w14:paraId="0DC776BC" w14:textId="77777777" w:rsidR="00A772F7" w:rsidRPr="003816A0" w:rsidRDefault="00A772F7" w:rsidP="00A772F7">
      <w:pPr>
        <w:jc w:val="both"/>
        <w:rPr>
          <w:sz w:val="20"/>
          <w:szCs w:val="18"/>
        </w:rPr>
      </w:pPr>
      <w:r>
        <w:rPr>
          <w:b/>
          <w:bCs/>
          <w:sz w:val="20"/>
          <w:szCs w:val="18"/>
        </w:rPr>
        <w:t>Rezolvare:</w:t>
      </w:r>
      <w:r>
        <w:rPr>
          <w:sz w:val="20"/>
          <w:szCs w:val="18"/>
        </w:rPr>
        <w:t xml:space="preserve"> (a) dacă </w:t>
      </w:r>
      <w:r>
        <w:rPr>
          <w:i/>
          <w:iCs/>
          <w:noProof/>
          <w:sz w:val="20"/>
          <w:szCs w:val="18"/>
        </w:rPr>
        <w:t>t</w:t>
      </w:r>
      <w:r>
        <w:rPr>
          <w:noProof/>
          <w:sz w:val="20"/>
          <w:szCs w:val="18"/>
        </w:rPr>
        <w:t xml:space="preserve">=0,01, atunci </w:t>
      </w:r>
      <w:r>
        <w:rPr>
          <w:noProof/>
          <w:sz w:val="20"/>
          <w:szCs w:val="18"/>
        </w:rPr>
        <w:sym w:font="Symbol" w:char="F065"/>
      </w:r>
      <w:r>
        <w:rPr>
          <w:noProof/>
          <w:sz w:val="20"/>
          <w:szCs w:val="18"/>
          <w:vertAlign w:val="subscript"/>
        </w:rPr>
        <w:t>max</w:t>
      </w:r>
      <w:r>
        <w:rPr>
          <w:noProof/>
          <w:sz w:val="20"/>
          <w:szCs w:val="18"/>
        </w:rPr>
        <w:sym w:font="Symbol" w:char="F040"/>
      </w:r>
      <w:r>
        <w:rPr>
          <w:noProof/>
          <w:sz w:val="20"/>
          <w:szCs w:val="18"/>
        </w:rPr>
        <w:t>4x0,01=0,04 și |</w:t>
      </w:r>
      <w:r w:rsidRPr="008B1A85">
        <w:rPr>
          <w:i/>
          <w:iCs/>
          <w:noProof/>
          <w:sz w:val="20"/>
          <w:szCs w:val="18"/>
        </w:rPr>
        <w:t>R</w:t>
      </w:r>
      <w:r w:rsidRPr="008B1A85">
        <w:rPr>
          <w:i/>
          <w:iCs/>
          <w:noProof/>
          <w:sz w:val="20"/>
          <w:szCs w:val="18"/>
          <w:vertAlign w:val="subscript"/>
        </w:rPr>
        <w:t>o</w:t>
      </w:r>
      <w:r>
        <w:rPr>
          <w:noProof/>
          <w:sz w:val="20"/>
          <w:szCs w:val="18"/>
        </w:rPr>
        <w:t>|</w:t>
      </w:r>
      <w:r w:rsidRPr="00A7434F">
        <w:rPr>
          <w:noProof/>
          <w:sz w:val="20"/>
          <w:szCs w:val="18"/>
          <w:vertAlign w:val="subscript"/>
        </w:rPr>
        <w:t>min</w:t>
      </w:r>
      <w:r>
        <w:rPr>
          <w:noProof/>
          <w:sz w:val="20"/>
          <w:szCs w:val="18"/>
        </w:rPr>
        <w:t>=</w:t>
      </w:r>
      <w:r w:rsidRPr="008B1A85">
        <w:rPr>
          <w:i/>
          <w:iCs/>
          <w:noProof/>
          <w:sz w:val="20"/>
          <w:szCs w:val="18"/>
        </w:rPr>
        <w:t>R</w:t>
      </w:r>
      <w:r>
        <w:rPr>
          <w:noProof/>
          <w:sz w:val="20"/>
          <w:szCs w:val="18"/>
          <w:vertAlign w:val="subscript"/>
        </w:rPr>
        <w:t>1</w:t>
      </w:r>
      <w:r>
        <w:rPr>
          <w:noProof/>
          <w:sz w:val="20"/>
          <w:szCs w:val="18"/>
        </w:rPr>
        <w:t>/</w:t>
      </w:r>
      <w:r>
        <w:rPr>
          <w:noProof/>
          <w:sz w:val="20"/>
          <w:szCs w:val="18"/>
        </w:rPr>
        <w:sym w:font="Symbol" w:char="F065"/>
      </w:r>
      <w:r>
        <w:rPr>
          <w:noProof/>
          <w:sz w:val="20"/>
          <w:szCs w:val="18"/>
          <w:vertAlign w:val="subscript"/>
        </w:rPr>
        <w:t>max</w:t>
      </w:r>
      <w:r>
        <w:rPr>
          <w:noProof/>
          <w:sz w:val="20"/>
          <w:szCs w:val="18"/>
        </w:rPr>
        <w:t xml:space="preserve">=2kΩ/0,04=50kΩ, deci </w:t>
      </w:r>
      <w:r w:rsidRPr="00790706">
        <w:rPr>
          <w:i/>
          <w:iCs/>
          <w:noProof/>
          <w:sz w:val="20"/>
          <w:szCs w:val="18"/>
        </w:rPr>
        <w:t>R</w:t>
      </w:r>
      <w:r w:rsidRPr="00790706">
        <w:rPr>
          <w:i/>
          <w:iCs/>
          <w:noProof/>
          <w:sz w:val="20"/>
          <w:szCs w:val="18"/>
          <w:vertAlign w:val="subscript"/>
        </w:rPr>
        <w:t>o</w:t>
      </w:r>
      <w:r>
        <w:rPr>
          <w:noProof/>
          <w:sz w:val="20"/>
          <w:szCs w:val="18"/>
        </w:rPr>
        <w:sym w:font="Symbol" w:char="F0B3"/>
      </w:r>
      <w:r>
        <w:rPr>
          <w:noProof/>
          <w:sz w:val="20"/>
          <w:szCs w:val="18"/>
        </w:rPr>
        <w:t>50kΩ.</w:t>
      </w:r>
    </w:p>
    <w:p w14:paraId="3822B0E3" w14:textId="77777777" w:rsidR="00A772F7" w:rsidRDefault="00A772F7" w:rsidP="00A772F7">
      <w:pPr>
        <w:jc w:val="both"/>
        <w:rPr>
          <w:noProof/>
          <w:sz w:val="20"/>
          <w:szCs w:val="18"/>
        </w:rPr>
      </w:pPr>
      <w:r>
        <w:rPr>
          <w:sz w:val="20"/>
          <w:szCs w:val="18"/>
        </w:rPr>
        <w:t xml:space="preserve">(b) în acest caz </w:t>
      </w:r>
      <w:r>
        <w:rPr>
          <w:noProof/>
          <w:sz w:val="20"/>
          <w:szCs w:val="18"/>
        </w:rPr>
        <w:sym w:font="Symbol" w:char="F065"/>
      </w:r>
      <w:r>
        <w:rPr>
          <w:noProof/>
          <w:sz w:val="20"/>
          <w:szCs w:val="18"/>
          <w:vertAlign w:val="subscript"/>
        </w:rPr>
        <w:t>max</w:t>
      </w:r>
      <w:r>
        <w:rPr>
          <w:noProof/>
          <w:sz w:val="20"/>
          <w:szCs w:val="18"/>
        </w:rPr>
        <w:sym w:font="Symbol" w:char="F040"/>
      </w:r>
      <w:r>
        <w:rPr>
          <w:noProof/>
          <w:sz w:val="20"/>
          <w:szCs w:val="18"/>
        </w:rPr>
        <w:t>4x0,001=0,004 și astfel |</w:t>
      </w:r>
      <w:r w:rsidRPr="008B1A85">
        <w:rPr>
          <w:i/>
          <w:iCs/>
          <w:noProof/>
          <w:sz w:val="20"/>
          <w:szCs w:val="18"/>
        </w:rPr>
        <w:t>R</w:t>
      </w:r>
      <w:r w:rsidRPr="008B1A85">
        <w:rPr>
          <w:i/>
          <w:iCs/>
          <w:noProof/>
          <w:sz w:val="20"/>
          <w:szCs w:val="18"/>
          <w:vertAlign w:val="subscript"/>
        </w:rPr>
        <w:t>o</w:t>
      </w:r>
      <w:r>
        <w:rPr>
          <w:noProof/>
          <w:sz w:val="20"/>
          <w:szCs w:val="18"/>
        </w:rPr>
        <w:t>|</w:t>
      </w:r>
      <w:r w:rsidRPr="00A7434F">
        <w:rPr>
          <w:noProof/>
          <w:sz w:val="20"/>
          <w:szCs w:val="18"/>
          <w:vertAlign w:val="subscript"/>
        </w:rPr>
        <w:t>min</w:t>
      </w:r>
      <w:r>
        <w:rPr>
          <w:noProof/>
          <w:sz w:val="20"/>
          <w:szCs w:val="18"/>
        </w:rPr>
        <w:t xml:space="preserve"> =</w:t>
      </w:r>
      <w:r w:rsidRPr="008B1A85">
        <w:rPr>
          <w:i/>
          <w:iCs/>
          <w:noProof/>
          <w:sz w:val="20"/>
          <w:szCs w:val="18"/>
        </w:rPr>
        <w:t>R</w:t>
      </w:r>
      <w:r>
        <w:rPr>
          <w:noProof/>
          <w:sz w:val="20"/>
          <w:szCs w:val="18"/>
          <w:vertAlign w:val="subscript"/>
        </w:rPr>
        <w:t>1</w:t>
      </w:r>
      <w:r>
        <w:rPr>
          <w:noProof/>
          <w:sz w:val="20"/>
          <w:szCs w:val="18"/>
        </w:rPr>
        <w:t>/</w:t>
      </w:r>
      <w:r>
        <w:rPr>
          <w:noProof/>
          <w:sz w:val="20"/>
          <w:szCs w:val="18"/>
        </w:rPr>
        <w:sym w:font="Symbol" w:char="F065"/>
      </w:r>
      <w:r>
        <w:rPr>
          <w:noProof/>
          <w:sz w:val="20"/>
          <w:szCs w:val="18"/>
          <w:vertAlign w:val="subscript"/>
        </w:rPr>
        <w:t>max</w:t>
      </w:r>
      <w:r>
        <w:rPr>
          <w:noProof/>
          <w:sz w:val="20"/>
          <w:szCs w:val="18"/>
        </w:rPr>
        <w:t xml:space="preserve">=2kΩ/0,004=500kΩ, deci </w:t>
      </w:r>
      <w:r w:rsidRPr="00790706">
        <w:rPr>
          <w:i/>
          <w:iCs/>
          <w:noProof/>
          <w:sz w:val="20"/>
          <w:szCs w:val="18"/>
        </w:rPr>
        <w:t>R</w:t>
      </w:r>
      <w:r w:rsidRPr="00790706">
        <w:rPr>
          <w:i/>
          <w:iCs/>
          <w:noProof/>
          <w:sz w:val="20"/>
          <w:szCs w:val="18"/>
          <w:vertAlign w:val="subscript"/>
        </w:rPr>
        <w:t>o</w:t>
      </w:r>
      <w:r>
        <w:rPr>
          <w:noProof/>
          <w:sz w:val="20"/>
          <w:szCs w:val="18"/>
        </w:rPr>
        <w:sym w:font="Symbol" w:char="F0B3"/>
      </w:r>
      <w:r>
        <w:rPr>
          <w:noProof/>
          <w:sz w:val="20"/>
          <w:szCs w:val="18"/>
        </w:rPr>
        <w:t>500kΩ.</w:t>
      </w:r>
    </w:p>
    <w:p w14:paraId="25E8BCD9" w14:textId="77777777" w:rsidR="00A772F7" w:rsidRPr="005E3077" w:rsidRDefault="00A772F7" w:rsidP="00A772F7">
      <w:pPr>
        <w:jc w:val="both"/>
        <w:rPr>
          <w:sz w:val="20"/>
          <w:szCs w:val="18"/>
        </w:rPr>
      </w:pPr>
      <w:r>
        <w:rPr>
          <w:noProof/>
          <w:sz w:val="20"/>
          <w:szCs w:val="18"/>
        </w:rPr>
        <w:t>(c) din |</w:t>
      </w:r>
      <w:r w:rsidRPr="008B1A85">
        <w:rPr>
          <w:i/>
          <w:iCs/>
          <w:noProof/>
          <w:sz w:val="20"/>
          <w:szCs w:val="18"/>
        </w:rPr>
        <w:t>R</w:t>
      </w:r>
      <w:r w:rsidRPr="008B1A85">
        <w:rPr>
          <w:i/>
          <w:iCs/>
          <w:noProof/>
          <w:sz w:val="20"/>
          <w:szCs w:val="18"/>
          <w:vertAlign w:val="subscript"/>
        </w:rPr>
        <w:t>o</w:t>
      </w:r>
      <w:r>
        <w:rPr>
          <w:noProof/>
          <w:sz w:val="20"/>
          <w:szCs w:val="18"/>
        </w:rPr>
        <w:t>|</w:t>
      </w:r>
      <w:r w:rsidRPr="00A7434F">
        <w:rPr>
          <w:noProof/>
          <w:sz w:val="20"/>
          <w:szCs w:val="18"/>
          <w:vertAlign w:val="subscript"/>
        </w:rPr>
        <w:t>min</w:t>
      </w:r>
      <w:r>
        <w:rPr>
          <w:noProof/>
          <w:sz w:val="20"/>
          <w:szCs w:val="18"/>
        </w:rPr>
        <w:t>=</w:t>
      </w:r>
      <w:r w:rsidRPr="008B1A85">
        <w:rPr>
          <w:i/>
          <w:iCs/>
          <w:noProof/>
          <w:sz w:val="20"/>
          <w:szCs w:val="18"/>
        </w:rPr>
        <w:t>R</w:t>
      </w:r>
      <w:r>
        <w:rPr>
          <w:noProof/>
          <w:sz w:val="20"/>
          <w:szCs w:val="18"/>
          <w:vertAlign w:val="subscript"/>
        </w:rPr>
        <w:t>1</w:t>
      </w:r>
      <w:r>
        <w:rPr>
          <w:noProof/>
          <w:sz w:val="20"/>
          <w:szCs w:val="18"/>
        </w:rPr>
        <w:t>/</w:t>
      </w:r>
      <w:r>
        <w:rPr>
          <w:noProof/>
          <w:sz w:val="20"/>
          <w:szCs w:val="18"/>
        </w:rPr>
        <w:sym w:font="Symbol" w:char="F065"/>
      </w:r>
      <w:r>
        <w:rPr>
          <w:noProof/>
          <w:sz w:val="20"/>
          <w:szCs w:val="18"/>
          <w:vertAlign w:val="subscript"/>
        </w:rPr>
        <w:t>max</w:t>
      </w:r>
      <w:r>
        <w:rPr>
          <w:noProof/>
          <w:sz w:val="20"/>
          <w:szCs w:val="18"/>
        </w:rPr>
        <w:t>=</w:t>
      </w:r>
      <w:r w:rsidRPr="005E3077">
        <w:rPr>
          <w:i/>
          <w:iCs/>
          <w:noProof/>
          <w:sz w:val="20"/>
          <w:szCs w:val="18"/>
        </w:rPr>
        <w:t xml:space="preserve"> </w:t>
      </w:r>
      <w:r w:rsidRPr="008B1A85">
        <w:rPr>
          <w:i/>
          <w:iCs/>
          <w:noProof/>
          <w:sz w:val="20"/>
          <w:szCs w:val="18"/>
        </w:rPr>
        <w:t>R</w:t>
      </w:r>
      <w:r>
        <w:rPr>
          <w:noProof/>
          <w:sz w:val="20"/>
          <w:szCs w:val="18"/>
          <w:vertAlign w:val="subscript"/>
        </w:rPr>
        <w:t>1</w:t>
      </w:r>
      <w:r>
        <w:rPr>
          <w:noProof/>
          <w:sz w:val="20"/>
          <w:szCs w:val="18"/>
        </w:rPr>
        <w:t>/4</w:t>
      </w:r>
      <w:r>
        <w:rPr>
          <w:i/>
          <w:iCs/>
          <w:noProof/>
          <w:sz w:val="20"/>
          <w:szCs w:val="18"/>
        </w:rPr>
        <w:t>t</w:t>
      </w:r>
      <w:r>
        <w:rPr>
          <w:noProof/>
          <w:sz w:val="20"/>
          <w:szCs w:val="18"/>
        </w:rPr>
        <w:t xml:space="preserve"> de unde rezultă t=</w:t>
      </w:r>
      <w:r w:rsidRPr="005E3077">
        <w:rPr>
          <w:i/>
          <w:iCs/>
          <w:noProof/>
          <w:sz w:val="20"/>
          <w:szCs w:val="18"/>
        </w:rPr>
        <w:t xml:space="preserve"> </w:t>
      </w:r>
      <w:r w:rsidRPr="008B1A85">
        <w:rPr>
          <w:i/>
          <w:iCs/>
          <w:noProof/>
          <w:sz w:val="20"/>
          <w:szCs w:val="18"/>
        </w:rPr>
        <w:t>R</w:t>
      </w:r>
      <w:r>
        <w:rPr>
          <w:noProof/>
          <w:sz w:val="20"/>
          <w:szCs w:val="18"/>
          <w:vertAlign w:val="subscript"/>
        </w:rPr>
        <w:t>1</w:t>
      </w:r>
      <w:r>
        <w:rPr>
          <w:noProof/>
          <w:sz w:val="20"/>
          <w:szCs w:val="18"/>
        </w:rPr>
        <w:t>/4|</w:t>
      </w:r>
      <w:r w:rsidRPr="008B1A85">
        <w:rPr>
          <w:i/>
          <w:iCs/>
          <w:noProof/>
          <w:sz w:val="20"/>
          <w:szCs w:val="18"/>
        </w:rPr>
        <w:t>R</w:t>
      </w:r>
      <w:r w:rsidRPr="008B1A85">
        <w:rPr>
          <w:i/>
          <w:iCs/>
          <w:noProof/>
          <w:sz w:val="20"/>
          <w:szCs w:val="18"/>
          <w:vertAlign w:val="subscript"/>
        </w:rPr>
        <w:t>o</w:t>
      </w:r>
      <w:r>
        <w:rPr>
          <w:noProof/>
          <w:sz w:val="20"/>
          <w:szCs w:val="18"/>
        </w:rPr>
        <w:t>|</w:t>
      </w:r>
      <w:r w:rsidRPr="00A7434F">
        <w:rPr>
          <w:noProof/>
          <w:sz w:val="20"/>
          <w:szCs w:val="18"/>
          <w:vertAlign w:val="subscript"/>
        </w:rPr>
        <w:t>min</w:t>
      </w:r>
      <w:r>
        <w:rPr>
          <w:noProof/>
          <w:sz w:val="20"/>
          <w:szCs w:val="18"/>
        </w:rPr>
        <w:t>=2k/(4x10000k)=0,00005, adică, înmulțind cu 100, o toleranță de 0,005% și implică utilizarea unor rezistențe de precizie foarte mare.</w:t>
      </w:r>
    </w:p>
    <w:p w14:paraId="6CA19623" w14:textId="77777777" w:rsidR="00A772F7" w:rsidRDefault="00A772F7" w:rsidP="00A772F7">
      <w:pPr>
        <w:jc w:val="both"/>
      </w:pPr>
    </w:p>
    <w:p w14:paraId="0E09BD98" w14:textId="77777777" w:rsidR="00A772F7" w:rsidRDefault="00A772F7" w:rsidP="00A772F7">
      <w:pPr>
        <w:jc w:val="both"/>
      </w:pPr>
      <w:r>
        <w:tab/>
      </w:r>
      <w:r>
        <w:rPr>
          <w:rStyle w:val="tlid-translation"/>
        </w:rPr>
        <w:t>O alternativă la rezistențe extrem de precise este să se prevadă o reglare de rezistență cu un potențiometru. Cu toate acestea, un proiectant bun se va strădui să evite utilizarea unui potențiometru ori de câte ori este posibil, deoarece potențiometrele sunt instabile mecanic și termic, au rezoluție finită și sunt mai voluminoase decât rezistențele obișnuite. Mai mult, procedura de calibrare crește costurile de producție. Există, totuși, situații în care, după o analiză atentă a costurilor, complexității și a altor factori, o reglare de rezistență se dovedește în continuare de preferat.</w:t>
      </w:r>
    </w:p>
    <w:p w14:paraId="26BB33E2" w14:textId="77777777" w:rsidR="00A772F7" w:rsidRDefault="00A772F7" w:rsidP="00A772F7">
      <w:pPr>
        <w:jc w:val="both"/>
      </w:pPr>
      <w:r>
        <w:tab/>
        <w:t xml:space="preserve">În </w:t>
      </w:r>
      <w:r>
        <w:rPr>
          <w:rStyle w:val="tlid-translation"/>
        </w:rPr>
        <w:t xml:space="preserve">fig. 2.8 se prezintă o configurație pentru calibrarea circuitului Howland. Intrarea este legată la masă, iar sarcina este înlocuită cu un ampermetru sensibil conectat inițial la masă. În această stare, indicația ampermetrului trebuie să fie zero; cu toate acestea, din cauza neidealităților AO, cum ar fi curentul de polarizare a intrărilor și tensiunea de offset de la intrare, indicația va fi, în general, diferită </w:t>
      </w:r>
      <w:r>
        <w:rPr>
          <w:rStyle w:val="tlid-translation"/>
        </w:rPr>
        <w:lastRenderedPageBreak/>
        <w:t xml:space="preserve">de zero, deși este mică. Pentru a calibra circuitul pentru </w:t>
      </w:r>
      <w:r w:rsidRPr="00EF5B82">
        <w:rPr>
          <w:rStyle w:val="tlid-translation"/>
          <w:i/>
          <w:iCs/>
        </w:rPr>
        <w:t>R</w:t>
      </w:r>
      <w:r w:rsidRPr="00EF5B82">
        <w:rPr>
          <w:rStyle w:val="tlid-translation"/>
          <w:i/>
          <w:iCs/>
          <w:vertAlign w:val="subscript"/>
        </w:rPr>
        <w:t>o</w:t>
      </w:r>
      <w:r>
        <w:rPr>
          <w:rStyle w:val="tlid-translation"/>
        </w:rPr>
        <w:sym w:font="Symbol" w:char="F0AE"/>
      </w:r>
      <w:r>
        <w:rPr>
          <w:rStyle w:val="tlid-translation"/>
        </w:rPr>
        <w:t xml:space="preserve">∞, comutăm ampermetrul pe o altă tensiune, cum ar fi 5V și ajustăm cursorul potențiometrului </w:t>
      </w:r>
      <w:r w:rsidRPr="00FA3AB6">
        <w:rPr>
          <w:rStyle w:val="tlid-translation"/>
          <w:i/>
          <w:iCs/>
        </w:rPr>
        <w:t>R</w:t>
      </w:r>
      <w:r w:rsidRPr="00FA3AB6">
        <w:rPr>
          <w:rStyle w:val="tlid-translation"/>
          <w:i/>
          <w:iCs/>
          <w:vertAlign w:val="subscript"/>
        </w:rPr>
        <w:t>pot</w:t>
      </w:r>
      <w:r>
        <w:rPr>
          <w:rStyle w:val="tlid-translation"/>
        </w:rPr>
        <w:t xml:space="preserve"> pentru aceeași citire a ampermetrului ca atunci când ampermetrul a fost conectat la masă.</w:t>
      </w:r>
    </w:p>
    <w:p w14:paraId="76C21966" w14:textId="77777777" w:rsidR="00A772F7" w:rsidRDefault="00A772F7" w:rsidP="00A772F7">
      <w:pPr>
        <w:jc w:val="center"/>
      </w:pPr>
      <w:r>
        <w:rPr>
          <w:noProof/>
        </w:rPr>
        <w:drawing>
          <wp:inline distT="0" distB="0" distL="0" distR="0" wp14:anchorId="0C11EA37" wp14:editId="2653024B">
            <wp:extent cx="2948400" cy="1569600"/>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948400" cy="1569600"/>
                    </a:xfrm>
                    <a:prstGeom prst="rect">
                      <a:avLst/>
                    </a:prstGeom>
                  </pic:spPr>
                </pic:pic>
              </a:graphicData>
            </a:graphic>
          </wp:inline>
        </w:drawing>
      </w:r>
    </w:p>
    <w:p w14:paraId="0F555605" w14:textId="77777777" w:rsidR="00A772F7" w:rsidRPr="004C0AA1" w:rsidRDefault="00A772F7" w:rsidP="00A772F7">
      <w:pPr>
        <w:jc w:val="center"/>
        <w:rPr>
          <w:i/>
          <w:iCs/>
          <w:sz w:val="20"/>
          <w:szCs w:val="18"/>
        </w:rPr>
      </w:pPr>
      <w:r w:rsidRPr="00EF5B82">
        <w:rPr>
          <w:b/>
          <w:bCs/>
          <w:sz w:val="20"/>
          <w:szCs w:val="18"/>
        </w:rPr>
        <w:t>Fig. 2.8.</w:t>
      </w:r>
      <w:r w:rsidRPr="00EF5B82">
        <w:rPr>
          <w:sz w:val="20"/>
          <w:szCs w:val="18"/>
        </w:rPr>
        <w:t xml:space="preserve"> </w:t>
      </w:r>
      <w:r>
        <w:rPr>
          <w:i/>
          <w:iCs/>
          <w:sz w:val="20"/>
          <w:szCs w:val="18"/>
        </w:rPr>
        <w:t>Calibrarea circuitului Howland</w:t>
      </w:r>
    </w:p>
    <w:p w14:paraId="57D1A9F3" w14:textId="77777777" w:rsidR="00A772F7" w:rsidRDefault="00A772F7" w:rsidP="00A772F7">
      <w:pPr>
        <w:jc w:val="both"/>
      </w:pPr>
    </w:p>
    <w:p w14:paraId="2171A898" w14:textId="77777777" w:rsidR="00A772F7" w:rsidRPr="00A6632D" w:rsidRDefault="00A772F7" w:rsidP="00A772F7">
      <w:pPr>
        <w:jc w:val="both"/>
        <w:rPr>
          <w:sz w:val="20"/>
          <w:szCs w:val="18"/>
        </w:rPr>
      </w:pPr>
      <w:r>
        <w:rPr>
          <w:b/>
          <w:bCs/>
          <w:sz w:val="20"/>
          <w:szCs w:val="18"/>
        </w:rPr>
        <w:t>Exemplul 2.5.</w:t>
      </w:r>
      <w:r>
        <w:rPr>
          <w:sz w:val="20"/>
          <w:szCs w:val="18"/>
        </w:rPr>
        <w:t xml:space="preserve"> În circuitul din fig. 2.7, </w:t>
      </w:r>
      <w:r>
        <w:rPr>
          <w:i/>
          <w:iCs/>
          <w:sz w:val="20"/>
          <w:szCs w:val="18"/>
        </w:rPr>
        <w:t>a</w:t>
      </w:r>
      <w:r>
        <w:rPr>
          <w:sz w:val="20"/>
          <w:szCs w:val="18"/>
        </w:rPr>
        <w:t xml:space="preserve">, </w:t>
      </w:r>
      <w:r w:rsidRPr="00A6632D">
        <w:rPr>
          <w:sz w:val="20"/>
          <w:szCs w:val="18"/>
        </w:rPr>
        <w:t xml:space="preserve">specificați o înlocuire adecvată </w:t>
      </w:r>
      <w:r>
        <w:rPr>
          <w:sz w:val="20"/>
          <w:szCs w:val="18"/>
        </w:rPr>
        <w:t>potențiometru +</w:t>
      </w:r>
      <w:r w:rsidRPr="00A6632D">
        <w:rPr>
          <w:sz w:val="20"/>
          <w:szCs w:val="18"/>
        </w:rPr>
        <w:t xml:space="preserve"> </w:t>
      </w:r>
      <w:r>
        <w:rPr>
          <w:sz w:val="20"/>
          <w:szCs w:val="18"/>
        </w:rPr>
        <w:t xml:space="preserve">o </w:t>
      </w:r>
      <w:r w:rsidRPr="00A6632D">
        <w:rPr>
          <w:sz w:val="20"/>
          <w:szCs w:val="18"/>
        </w:rPr>
        <w:t xml:space="preserve">rezistență </w:t>
      </w:r>
      <w:r>
        <w:rPr>
          <w:sz w:val="20"/>
          <w:szCs w:val="18"/>
        </w:rPr>
        <w:t xml:space="preserve">în locul lui </w:t>
      </w:r>
      <w:r w:rsidRPr="00AD153D">
        <w:rPr>
          <w:i/>
          <w:iCs/>
          <w:sz w:val="20"/>
          <w:szCs w:val="18"/>
        </w:rPr>
        <w:t>R</w:t>
      </w:r>
      <w:r w:rsidRPr="00A6632D">
        <w:rPr>
          <w:sz w:val="20"/>
          <w:szCs w:val="18"/>
        </w:rPr>
        <w:t xml:space="preserve">3 pentru a permite echilibrarea punții </w:t>
      </w:r>
      <w:r>
        <w:rPr>
          <w:sz w:val="20"/>
          <w:szCs w:val="18"/>
        </w:rPr>
        <w:t>dacă se consideră că rezistențele au</w:t>
      </w:r>
      <w:r w:rsidRPr="00A6632D">
        <w:rPr>
          <w:sz w:val="20"/>
          <w:szCs w:val="18"/>
        </w:rPr>
        <w:t xml:space="preserve"> </w:t>
      </w:r>
      <w:r>
        <w:rPr>
          <w:sz w:val="20"/>
          <w:szCs w:val="18"/>
        </w:rPr>
        <w:t xml:space="preserve">toleranța de </w:t>
      </w:r>
      <w:r w:rsidRPr="00A6632D">
        <w:rPr>
          <w:sz w:val="20"/>
          <w:szCs w:val="18"/>
        </w:rPr>
        <w:t>1%.</w:t>
      </w:r>
    </w:p>
    <w:p w14:paraId="205D967A" w14:textId="77777777" w:rsidR="00A772F7" w:rsidRDefault="00A772F7" w:rsidP="00A772F7">
      <w:pPr>
        <w:jc w:val="both"/>
        <w:rPr>
          <w:sz w:val="20"/>
          <w:szCs w:val="18"/>
        </w:rPr>
      </w:pPr>
      <w:r>
        <w:rPr>
          <w:b/>
          <w:bCs/>
          <w:sz w:val="20"/>
          <w:szCs w:val="18"/>
        </w:rPr>
        <w:t>Rezolvare:</w:t>
      </w:r>
      <w:r>
        <w:rPr>
          <w:sz w:val="20"/>
          <w:szCs w:val="18"/>
        </w:rPr>
        <w:t xml:space="preserve"> în cazul punții dezechilibrate, considerând </w:t>
      </w:r>
      <w:r>
        <w:rPr>
          <w:sz w:val="20"/>
          <w:szCs w:val="18"/>
        </w:rPr>
        <w:sym w:font="Symbol" w:char="F065"/>
      </w:r>
      <w:r>
        <w:rPr>
          <w:sz w:val="20"/>
          <w:szCs w:val="18"/>
          <w:vertAlign w:val="subscript"/>
        </w:rPr>
        <w:t>max</w:t>
      </w:r>
      <w:r>
        <w:rPr>
          <w:sz w:val="20"/>
          <w:szCs w:val="18"/>
        </w:rPr>
        <w:t>=4t, raporturile de rezistențe se pot scrie sub forma</w:t>
      </w:r>
    </w:p>
    <w:p w14:paraId="41629632" w14:textId="77777777" w:rsidR="00A772F7" w:rsidRPr="00A6632D" w:rsidRDefault="00A772F7" w:rsidP="00A772F7">
      <w:pPr>
        <w:jc w:val="both"/>
        <w:rPr>
          <w:sz w:val="20"/>
          <w:szCs w:val="18"/>
        </w:rPr>
      </w:pPr>
      <w:r w:rsidRPr="00052121">
        <w:rPr>
          <w:position w:val="-26"/>
          <w:sz w:val="20"/>
          <w:szCs w:val="18"/>
        </w:rPr>
        <w:object w:dxaOrig="1340" w:dyaOrig="620" w14:anchorId="253F3A17">
          <v:shape id="_x0000_i1089" type="#_x0000_t75" style="width:67pt;height:31.15pt" o:ole="">
            <v:imagedata r:id="rId48" o:title=""/>
          </v:shape>
          <o:OLEObject Type="Embed" ProgID="Equation.DSMT4" ShapeID="_x0000_i1089" DrawAspect="Content" ObjectID="_1648475696" r:id="rId49"/>
        </w:object>
      </w:r>
    </w:p>
    <w:p w14:paraId="7E28C7C3" w14:textId="77777777" w:rsidR="00A772F7" w:rsidRPr="00052121" w:rsidRDefault="00A772F7" w:rsidP="00A772F7">
      <w:pPr>
        <w:jc w:val="both"/>
        <w:rPr>
          <w:sz w:val="20"/>
          <w:szCs w:val="18"/>
        </w:rPr>
      </w:pPr>
      <w:r>
        <w:rPr>
          <w:sz w:val="20"/>
          <w:szCs w:val="18"/>
        </w:rPr>
        <w:t xml:space="preserve">ca și cum tot dezechilibrul determinat de toleranța rezistențelor acționează asupra unei singure rezistențe. Dar se poate considera că dezechilibrul total poate acționa asupra oricărei rezistențe, deci și asupra lui </w:t>
      </w:r>
      <w:r w:rsidRPr="00052121">
        <w:rPr>
          <w:i/>
          <w:iCs/>
          <w:sz w:val="20"/>
          <w:szCs w:val="18"/>
        </w:rPr>
        <w:t>R</w:t>
      </w:r>
      <w:r>
        <w:rPr>
          <w:sz w:val="20"/>
          <w:szCs w:val="18"/>
          <w:vertAlign w:val="subscript"/>
        </w:rPr>
        <w:t>3</w:t>
      </w:r>
      <w:r>
        <w:rPr>
          <w:sz w:val="20"/>
          <w:szCs w:val="18"/>
        </w:rPr>
        <w:t>.</w:t>
      </w:r>
    </w:p>
    <w:p w14:paraId="7D848E9B" w14:textId="77777777" w:rsidR="00A772F7" w:rsidRDefault="00A772F7" w:rsidP="00A772F7">
      <w:pPr>
        <w:jc w:val="both"/>
        <w:rPr>
          <w:sz w:val="20"/>
          <w:szCs w:val="18"/>
        </w:rPr>
      </w:pPr>
      <w:r w:rsidRPr="004703BD">
        <w:rPr>
          <w:position w:val="-12"/>
          <w:sz w:val="20"/>
          <w:szCs w:val="18"/>
        </w:rPr>
        <w:object w:dxaOrig="1160" w:dyaOrig="320" w14:anchorId="05A44639">
          <v:shape id="_x0000_i1090" type="#_x0000_t75" style="width:58.25pt;height:16.05pt" o:ole="">
            <v:imagedata r:id="rId50" o:title=""/>
          </v:shape>
          <o:OLEObject Type="Embed" ProgID="Equation.DSMT4" ShapeID="_x0000_i1090" DrawAspect="Content" ObjectID="_1648475697" r:id="rId51"/>
        </w:object>
      </w:r>
    </w:p>
    <w:p w14:paraId="615FB96E" w14:textId="77777777" w:rsidR="00A772F7" w:rsidRDefault="00A772F7" w:rsidP="00A772F7">
      <w:pPr>
        <w:jc w:val="both"/>
        <w:rPr>
          <w:sz w:val="20"/>
          <w:szCs w:val="18"/>
        </w:rPr>
      </w:pPr>
      <w:r>
        <w:rPr>
          <w:sz w:val="20"/>
          <w:szCs w:val="18"/>
        </w:rPr>
        <w:t xml:space="preserve">Cu ajutorul potențiometrului </w:t>
      </w:r>
      <w:r>
        <w:rPr>
          <w:i/>
          <w:iCs/>
          <w:sz w:val="20"/>
          <w:szCs w:val="18"/>
        </w:rPr>
        <w:t>R</w:t>
      </w:r>
      <w:r>
        <w:rPr>
          <w:i/>
          <w:iCs/>
          <w:sz w:val="20"/>
          <w:szCs w:val="18"/>
          <w:vertAlign w:val="subscript"/>
        </w:rPr>
        <w:t>pot</w:t>
      </w:r>
      <w:r>
        <w:rPr>
          <w:sz w:val="20"/>
          <w:szCs w:val="18"/>
        </w:rPr>
        <w:t xml:space="preserve"> trebuie să se compenseze variația </w:t>
      </w:r>
      <w:r w:rsidRPr="004703BD">
        <w:rPr>
          <w:i/>
          <w:iCs/>
          <w:sz w:val="20"/>
          <w:szCs w:val="18"/>
        </w:rPr>
        <w:t>R</w:t>
      </w:r>
      <w:r>
        <w:rPr>
          <w:sz w:val="20"/>
          <w:szCs w:val="18"/>
          <w:vertAlign w:val="subscript"/>
        </w:rPr>
        <w:t>3</w:t>
      </w:r>
      <w:r>
        <w:rPr>
          <w:sz w:val="20"/>
          <w:szCs w:val="18"/>
        </w:rPr>
        <w:sym w:font="Symbol" w:char="F0B4"/>
      </w:r>
      <w:r>
        <w:rPr>
          <w:sz w:val="20"/>
          <w:szCs w:val="18"/>
        </w:rPr>
        <w:t>4</w:t>
      </w:r>
      <w:r>
        <w:rPr>
          <w:i/>
          <w:iCs/>
          <w:sz w:val="20"/>
          <w:szCs w:val="18"/>
        </w:rPr>
        <w:t>t</w:t>
      </w:r>
      <w:r>
        <w:rPr>
          <w:sz w:val="20"/>
          <w:szCs w:val="18"/>
        </w:rPr>
        <w:t xml:space="preserve"> și din relația aceasta se poate determina valoarea necesară pentru potențiometru.</w:t>
      </w:r>
    </w:p>
    <w:p w14:paraId="3059AB2C" w14:textId="77777777" w:rsidR="00A772F7" w:rsidRPr="004703BD" w:rsidRDefault="00A772F7" w:rsidP="00A772F7">
      <w:pPr>
        <w:jc w:val="both"/>
        <w:rPr>
          <w:sz w:val="20"/>
          <w:szCs w:val="18"/>
        </w:rPr>
      </w:pPr>
      <w:r w:rsidRPr="004703BD">
        <w:rPr>
          <w:position w:val="-10"/>
          <w:sz w:val="20"/>
          <w:szCs w:val="18"/>
        </w:rPr>
        <w:object w:dxaOrig="2320" w:dyaOrig="300" w14:anchorId="0A269F39">
          <v:shape id="_x0000_i1091" type="#_x0000_t75" style="width:115.85pt;height:15.05pt" o:ole="">
            <v:imagedata r:id="rId52" o:title=""/>
          </v:shape>
          <o:OLEObject Type="Embed" ProgID="Equation.DSMT4" ShapeID="_x0000_i1091" DrawAspect="Content" ObjectID="_1648475698" r:id="rId53"/>
        </w:object>
      </w:r>
    </w:p>
    <w:p w14:paraId="7B087446" w14:textId="77777777" w:rsidR="00A772F7" w:rsidRPr="005447C0" w:rsidRDefault="00A772F7" w:rsidP="00A772F7">
      <w:pPr>
        <w:jc w:val="both"/>
        <w:rPr>
          <w:sz w:val="20"/>
          <w:szCs w:val="18"/>
          <w:lang w:val="ro-RO"/>
        </w:rPr>
      </w:pPr>
      <w:r>
        <w:rPr>
          <w:sz w:val="20"/>
          <w:szCs w:val="18"/>
        </w:rPr>
        <w:t xml:space="preserve">Valoarea rezistenței serie </w:t>
      </w:r>
      <w:r w:rsidRPr="004703BD">
        <w:rPr>
          <w:i/>
          <w:iCs/>
          <w:sz w:val="20"/>
          <w:szCs w:val="18"/>
        </w:rPr>
        <w:t>R</w:t>
      </w:r>
      <w:r w:rsidRPr="004703BD">
        <w:rPr>
          <w:i/>
          <w:iCs/>
          <w:sz w:val="20"/>
          <w:szCs w:val="18"/>
          <w:vertAlign w:val="subscript"/>
        </w:rPr>
        <w:t>s</w:t>
      </w:r>
      <w:r>
        <w:rPr>
          <w:sz w:val="20"/>
          <w:szCs w:val="18"/>
        </w:rPr>
        <w:t xml:space="preserve"> trebuie să fie </w:t>
      </w:r>
      <w:r w:rsidRPr="005447C0">
        <w:rPr>
          <w:sz w:val="20"/>
          <w:szCs w:val="18"/>
          <w:lang w:val="ro-RO"/>
        </w:rPr>
        <w:t>mai mică de 2k</w:t>
      </w:r>
      <w:r>
        <w:rPr>
          <w:sz w:val="20"/>
          <w:szCs w:val="18"/>
          <w:lang w:val="ro-RO"/>
        </w:rPr>
        <w:t>Ω</w:t>
      </w:r>
      <w:r w:rsidRPr="005447C0">
        <w:rPr>
          <w:sz w:val="20"/>
          <w:szCs w:val="18"/>
          <w:lang w:val="ro-RO"/>
        </w:rPr>
        <w:t xml:space="preserve"> cu cel puțin 80</w:t>
      </w:r>
      <w:r>
        <w:rPr>
          <w:sz w:val="20"/>
          <w:szCs w:val="18"/>
          <w:lang w:val="ro-RO"/>
        </w:rPr>
        <w:t>Ω</w:t>
      </w:r>
    </w:p>
    <w:p w14:paraId="0E61919A" w14:textId="77777777" w:rsidR="00A772F7" w:rsidRPr="004703BD" w:rsidRDefault="00A772F7" w:rsidP="00A772F7">
      <w:pPr>
        <w:jc w:val="both"/>
        <w:rPr>
          <w:sz w:val="20"/>
          <w:szCs w:val="18"/>
        </w:rPr>
      </w:pPr>
      <w:r w:rsidRPr="005447C0">
        <w:rPr>
          <w:position w:val="-10"/>
          <w:sz w:val="20"/>
          <w:szCs w:val="18"/>
        </w:rPr>
        <w:object w:dxaOrig="2120" w:dyaOrig="300" w14:anchorId="06B70F20">
          <v:shape id="_x0000_i1092" type="#_x0000_t75" style="width:106.15pt;height:15.05pt" o:ole="">
            <v:imagedata r:id="rId54" o:title=""/>
          </v:shape>
          <o:OLEObject Type="Embed" ProgID="Equation.DSMT4" ShapeID="_x0000_i1092" DrawAspect="Content" ObjectID="_1648475699" r:id="rId55"/>
        </w:object>
      </w:r>
    </w:p>
    <w:p w14:paraId="501B7146" w14:textId="77777777" w:rsidR="00A772F7" w:rsidRPr="005447C0" w:rsidRDefault="00A772F7" w:rsidP="00A772F7">
      <w:pPr>
        <w:jc w:val="both"/>
        <w:rPr>
          <w:sz w:val="20"/>
          <w:szCs w:val="18"/>
        </w:rPr>
      </w:pPr>
      <w:r>
        <w:rPr>
          <w:sz w:val="20"/>
          <w:szCs w:val="18"/>
        </w:rPr>
        <w:t xml:space="preserve">Pentru a fi în siguranță, se alege valoarea acoperitoare </w:t>
      </w:r>
      <w:r>
        <w:rPr>
          <w:i/>
          <w:iCs/>
          <w:sz w:val="20"/>
          <w:szCs w:val="18"/>
        </w:rPr>
        <w:t>R</w:t>
      </w:r>
      <w:r>
        <w:rPr>
          <w:i/>
          <w:iCs/>
          <w:sz w:val="20"/>
          <w:szCs w:val="18"/>
          <w:vertAlign w:val="subscript"/>
        </w:rPr>
        <w:t>s</w:t>
      </w:r>
      <w:r>
        <w:rPr>
          <w:sz w:val="20"/>
          <w:szCs w:val="18"/>
        </w:rPr>
        <w:t xml:space="preserve"> = 1,91kΩ, 1%.</w:t>
      </w:r>
    </w:p>
    <w:p w14:paraId="47D56A56" w14:textId="77777777" w:rsidR="00A772F7" w:rsidRDefault="00A772F7" w:rsidP="00A772F7">
      <w:pPr>
        <w:jc w:val="both"/>
        <w:rPr>
          <w:sz w:val="20"/>
          <w:szCs w:val="18"/>
        </w:rPr>
      </w:pPr>
      <w:r>
        <w:rPr>
          <w:sz w:val="20"/>
          <w:szCs w:val="18"/>
        </w:rPr>
        <w:t>Un reglaj cu ajutorul unui potențiometru presupune că la mijlocul cursei se asigură sitația de punte echilibrată, iar situațiile extreme, cursor complet stânga sau complet dreapta compensează cu + sau cu – echilibrul punții. De aceea, valoarea potențiometrului se determină cu relația</w:t>
      </w:r>
    </w:p>
    <w:p w14:paraId="615D5243" w14:textId="77777777" w:rsidR="00A772F7" w:rsidRDefault="00A772F7" w:rsidP="00A772F7">
      <w:pPr>
        <w:jc w:val="both"/>
        <w:rPr>
          <w:sz w:val="20"/>
          <w:szCs w:val="18"/>
        </w:rPr>
      </w:pPr>
      <w:r w:rsidRPr="004F3B79">
        <w:rPr>
          <w:position w:val="-12"/>
          <w:sz w:val="20"/>
          <w:szCs w:val="18"/>
        </w:rPr>
        <w:object w:dxaOrig="3400" w:dyaOrig="340" w14:anchorId="37CBE1B1">
          <v:shape id="_x0000_i1093" type="#_x0000_t75" style="width:170.1pt;height:17.4pt" o:ole="">
            <v:imagedata r:id="rId56" o:title=""/>
          </v:shape>
          <o:OLEObject Type="Embed" ProgID="Equation.DSMT4" ShapeID="_x0000_i1093" DrawAspect="Content" ObjectID="_1648475700" r:id="rId57"/>
        </w:object>
      </w:r>
    </w:p>
    <w:p w14:paraId="5429B931" w14:textId="77777777" w:rsidR="00A772F7" w:rsidRPr="00A6632D" w:rsidRDefault="00A772F7" w:rsidP="00A772F7">
      <w:pPr>
        <w:jc w:val="both"/>
        <w:rPr>
          <w:sz w:val="20"/>
          <w:szCs w:val="18"/>
        </w:rPr>
      </w:pPr>
      <w:r>
        <w:rPr>
          <w:sz w:val="20"/>
          <w:szCs w:val="18"/>
        </w:rPr>
        <w:t>Pentru siguranță se alege un potențiometru cu valoarea de 200Ω.</w:t>
      </w:r>
    </w:p>
    <w:p w14:paraId="5FB2795F" w14:textId="77777777" w:rsidR="00A772F7" w:rsidRDefault="00A772F7" w:rsidP="00A772F7">
      <w:pPr>
        <w:jc w:val="both"/>
      </w:pPr>
    </w:p>
    <w:p w14:paraId="5CE712EB" w14:textId="77777777" w:rsidR="00A772F7" w:rsidRPr="00924AB8" w:rsidRDefault="00A772F7" w:rsidP="00A772F7">
      <w:pPr>
        <w:ind w:firstLine="720"/>
        <w:jc w:val="both"/>
        <w:rPr>
          <w:b/>
          <w:bCs/>
        </w:rPr>
      </w:pPr>
      <w:r>
        <w:rPr>
          <w:b/>
          <w:bCs/>
        </w:rPr>
        <w:t>Sursa de curent Howland îmbunătățită</w:t>
      </w:r>
    </w:p>
    <w:p w14:paraId="27CDA04F" w14:textId="77777777" w:rsidR="00A772F7" w:rsidRDefault="00A772F7" w:rsidP="00A772F7">
      <w:pPr>
        <w:jc w:val="both"/>
      </w:pPr>
    </w:p>
    <w:p w14:paraId="168BAF7F" w14:textId="77777777" w:rsidR="00A772F7" w:rsidRDefault="00A772F7" w:rsidP="00A772F7">
      <w:pPr>
        <w:jc w:val="both"/>
      </w:pPr>
      <w:r>
        <w:tab/>
      </w:r>
      <w:r>
        <w:rPr>
          <w:rStyle w:val="tlid-translation"/>
        </w:rPr>
        <w:t xml:space="preserve">În funcție de condițiile circuitului, circuitul Howland poate pierde inutil energie. Ca exemplu, să presupunem </w:t>
      </w:r>
      <w:r w:rsidRPr="00681CD1">
        <w:rPr>
          <w:rStyle w:val="tlid-translation"/>
          <w:i/>
          <w:iCs/>
        </w:rPr>
        <w:t>v</w:t>
      </w:r>
      <w:r w:rsidRPr="00681CD1">
        <w:rPr>
          <w:rStyle w:val="tlid-translation"/>
          <w:i/>
          <w:iCs/>
          <w:vertAlign w:val="subscript"/>
        </w:rPr>
        <w:t>I</w:t>
      </w:r>
      <w:r>
        <w:rPr>
          <w:rStyle w:val="tlid-translation"/>
        </w:rPr>
        <w:t xml:space="preserve">=1V, </w:t>
      </w:r>
      <w:r w:rsidRPr="00681CD1">
        <w:rPr>
          <w:rStyle w:val="tlid-translation"/>
          <w:i/>
          <w:iCs/>
        </w:rPr>
        <w:t>R</w:t>
      </w:r>
      <w:r w:rsidRPr="00681CD1">
        <w:rPr>
          <w:rStyle w:val="tlid-translation"/>
          <w:vertAlign w:val="subscript"/>
        </w:rPr>
        <w:t>1</w:t>
      </w:r>
      <w:r>
        <w:rPr>
          <w:rStyle w:val="tlid-translation"/>
        </w:rPr>
        <w:t>=</w:t>
      </w:r>
      <w:r w:rsidRPr="00681CD1">
        <w:rPr>
          <w:rStyle w:val="tlid-translation"/>
          <w:i/>
          <w:iCs/>
        </w:rPr>
        <w:t>R</w:t>
      </w:r>
      <w:r w:rsidRPr="00681CD1">
        <w:rPr>
          <w:rStyle w:val="tlid-translation"/>
          <w:vertAlign w:val="subscript"/>
        </w:rPr>
        <w:t>3</w:t>
      </w:r>
      <w:r>
        <w:rPr>
          <w:rStyle w:val="tlid-translation"/>
        </w:rPr>
        <w:t xml:space="preserve">=1k și </w:t>
      </w:r>
      <w:r w:rsidRPr="00681CD1">
        <w:rPr>
          <w:rStyle w:val="tlid-translation"/>
          <w:i/>
          <w:iCs/>
        </w:rPr>
        <w:t>R</w:t>
      </w:r>
      <w:r w:rsidRPr="00681CD1">
        <w:rPr>
          <w:rStyle w:val="tlid-translation"/>
          <w:vertAlign w:val="subscript"/>
        </w:rPr>
        <w:t>2</w:t>
      </w:r>
      <w:r>
        <w:rPr>
          <w:rStyle w:val="tlid-translation"/>
        </w:rPr>
        <w:t>=</w:t>
      </w:r>
      <w:r w:rsidRPr="00681CD1">
        <w:rPr>
          <w:rStyle w:val="tlid-translation"/>
          <w:i/>
          <w:iCs/>
        </w:rPr>
        <w:t>R</w:t>
      </w:r>
      <w:r w:rsidRPr="00681CD1">
        <w:rPr>
          <w:rStyle w:val="tlid-translation"/>
          <w:vertAlign w:val="subscript"/>
        </w:rPr>
        <w:t>4</w:t>
      </w:r>
      <w:r>
        <w:rPr>
          <w:rStyle w:val="tlid-translation"/>
        </w:rPr>
        <w:t xml:space="preserve">=100 și să presupunem că sarcina este astfel încât </w:t>
      </w:r>
      <w:r w:rsidRPr="00681CD1">
        <w:rPr>
          <w:rStyle w:val="tlid-translation"/>
          <w:i/>
          <w:iCs/>
        </w:rPr>
        <w:t>v</w:t>
      </w:r>
      <w:r w:rsidRPr="00681CD1">
        <w:rPr>
          <w:rStyle w:val="tlid-translation"/>
          <w:i/>
          <w:iCs/>
          <w:vertAlign w:val="subscript"/>
        </w:rPr>
        <w:t>L</w:t>
      </w:r>
      <w:r>
        <w:rPr>
          <w:rStyle w:val="tlid-translation"/>
        </w:rPr>
        <w:t xml:space="preserve">=10V. Din rel. (2.9), rezultă </w:t>
      </w:r>
      <w:r w:rsidRPr="00681CD1">
        <w:rPr>
          <w:rStyle w:val="tlid-translation"/>
          <w:i/>
          <w:iCs/>
        </w:rPr>
        <w:t>i</w:t>
      </w:r>
      <w:r w:rsidRPr="00681CD1">
        <w:rPr>
          <w:rStyle w:val="tlid-translation"/>
          <w:i/>
          <w:iCs/>
          <w:vertAlign w:val="subscript"/>
        </w:rPr>
        <w:t>O</w:t>
      </w:r>
      <w:r>
        <w:rPr>
          <w:rStyle w:val="tlid-translation"/>
        </w:rPr>
        <w:t xml:space="preserve">=1mA. Curentul prin R1, spre stânga, este </w:t>
      </w:r>
      <w:r w:rsidRPr="00681CD1">
        <w:rPr>
          <w:rStyle w:val="tlid-translation"/>
          <w:i/>
          <w:iCs/>
        </w:rPr>
        <w:t>i</w:t>
      </w:r>
      <w:r w:rsidRPr="00681CD1">
        <w:rPr>
          <w:rStyle w:val="tlid-translation"/>
          <w:vertAlign w:val="subscript"/>
        </w:rPr>
        <w:t>1</w:t>
      </w:r>
      <w:r>
        <w:rPr>
          <w:rStyle w:val="tlid-translation"/>
        </w:rPr>
        <w:t>=(</w:t>
      </w:r>
      <w:r w:rsidRPr="00681CD1">
        <w:rPr>
          <w:rStyle w:val="tlid-translation"/>
          <w:i/>
          <w:iCs/>
        </w:rPr>
        <w:t>v</w:t>
      </w:r>
      <w:r w:rsidRPr="00681CD1">
        <w:rPr>
          <w:rStyle w:val="tlid-translation"/>
          <w:i/>
          <w:iCs/>
          <w:vertAlign w:val="subscript"/>
        </w:rPr>
        <w:t>L</w:t>
      </w:r>
      <w:r>
        <w:rPr>
          <w:rStyle w:val="tlid-translation"/>
        </w:rPr>
        <w:t>-</w:t>
      </w:r>
      <w:r w:rsidRPr="00681CD1">
        <w:rPr>
          <w:rStyle w:val="tlid-translation"/>
          <w:i/>
          <w:iCs/>
        </w:rPr>
        <w:t>v</w:t>
      </w:r>
      <w:r w:rsidRPr="00681CD1">
        <w:rPr>
          <w:rStyle w:val="tlid-translation"/>
          <w:i/>
          <w:iCs/>
          <w:vertAlign w:val="subscript"/>
        </w:rPr>
        <w:t>I</w:t>
      </w:r>
      <w:r>
        <w:rPr>
          <w:rStyle w:val="tlid-translation"/>
        </w:rPr>
        <w:t>)/</w:t>
      </w:r>
      <w:r w:rsidRPr="00681CD1">
        <w:rPr>
          <w:rStyle w:val="tlid-translation"/>
          <w:i/>
          <w:iCs/>
        </w:rPr>
        <w:t>R</w:t>
      </w:r>
      <w:r w:rsidRPr="00681CD1">
        <w:rPr>
          <w:rStyle w:val="tlid-translation"/>
          <w:vertAlign w:val="subscript"/>
        </w:rPr>
        <w:t>1</w:t>
      </w:r>
      <w:r>
        <w:rPr>
          <w:rStyle w:val="tlid-translation"/>
        </w:rPr>
        <w:t xml:space="preserve">=(10-1)/1=9mA, ceea ce indică faptul că AO va trebui să risipească 9mA prin </w:t>
      </w:r>
      <w:r w:rsidRPr="00681CD1">
        <w:rPr>
          <w:rStyle w:val="tlid-translation"/>
          <w:i/>
          <w:iCs/>
        </w:rPr>
        <w:t>R</w:t>
      </w:r>
      <w:r w:rsidRPr="00681CD1">
        <w:rPr>
          <w:rStyle w:val="tlid-translation"/>
          <w:vertAlign w:val="subscript"/>
        </w:rPr>
        <w:t>1</w:t>
      </w:r>
      <w:r>
        <w:rPr>
          <w:rStyle w:val="tlid-translation"/>
        </w:rPr>
        <w:t xml:space="preserve"> pentru a livra doar 1mA prin sarcină în condițiile date. Această utilizare ineficientă a puterii poate fi evitată cu modificarea fig. 2.9, în care rezistența </w:t>
      </w:r>
      <w:r w:rsidRPr="00681CD1">
        <w:rPr>
          <w:rStyle w:val="tlid-translation"/>
          <w:i/>
          <w:iCs/>
        </w:rPr>
        <w:t>R</w:t>
      </w:r>
      <w:r w:rsidRPr="00681CD1">
        <w:rPr>
          <w:rStyle w:val="tlid-translation"/>
          <w:vertAlign w:val="subscript"/>
        </w:rPr>
        <w:t>2</w:t>
      </w:r>
      <w:r>
        <w:rPr>
          <w:rStyle w:val="tlid-translation"/>
        </w:rPr>
        <w:t xml:space="preserve"> a fost împărțită în două părți, </w:t>
      </w:r>
      <w:r w:rsidRPr="00681CD1">
        <w:rPr>
          <w:rStyle w:val="tlid-translation"/>
          <w:i/>
          <w:iCs/>
        </w:rPr>
        <w:t>R</w:t>
      </w:r>
      <w:r w:rsidRPr="00681CD1">
        <w:rPr>
          <w:rStyle w:val="tlid-translation"/>
          <w:vertAlign w:val="subscript"/>
        </w:rPr>
        <w:t>2</w:t>
      </w:r>
      <w:r w:rsidRPr="00681CD1">
        <w:rPr>
          <w:rStyle w:val="tlid-translation"/>
          <w:i/>
          <w:iCs/>
          <w:vertAlign w:val="subscript"/>
        </w:rPr>
        <w:t>A</w:t>
      </w:r>
      <w:r>
        <w:rPr>
          <w:rStyle w:val="tlid-translation"/>
        </w:rPr>
        <w:t xml:space="preserve"> și </w:t>
      </w:r>
      <w:r w:rsidRPr="00681CD1">
        <w:rPr>
          <w:rStyle w:val="tlid-translation"/>
          <w:i/>
          <w:iCs/>
        </w:rPr>
        <w:t>R</w:t>
      </w:r>
      <w:r w:rsidRPr="00681CD1">
        <w:rPr>
          <w:rStyle w:val="tlid-translation"/>
          <w:vertAlign w:val="subscript"/>
        </w:rPr>
        <w:t>2</w:t>
      </w:r>
      <w:r w:rsidRPr="00681CD1">
        <w:rPr>
          <w:rStyle w:val="tlid-translation"/>
          <w:i/>
          <w:iCs/>
          <w:vertAlign w:val="subscript"/>
        </w:rPr>
        <w:t>B</w:t>
      </w:r>
      <w:r>
        <w:rPr>
          <w:rStyle w:val="tlid-translation"/>
        </w:rPr>
        <w:t>, astfel încât condiția de punte echilibrată să fie acum</w:t>
      </w:r>
    </w:p>
    <w:p w14:paraId="07D868D7" w14:textId="77777777" w:rsidR="00A772F7" w:rsidRPr="00681CD1" w:rsidRDefault="00A772F7" w:rsidP="00A772F7">
      <w:pPr>
        <w:tabs>
          <w:tab w:val="center" w:pos="4820"/>
          <w:tab w:val="right" w:pos="9639"/>
        </w:tabs>
        <w:jc w:val="center"/>
        <w:rPr>
          <w:rStyle w:val="tlid-translation"/>
        </w:rPr>
      </w:pPr>
      <w:r>
        <w:rPr>
          <w:rStyle w:val="tlid-translation"/>
        </w:rPr>
        <w:tab/>
      </w:r>
      <w:r w:rsidRPr="00681CD1">
        <w:rPr>
          <w:rStyle w:val="tlid-translation"/>
          <w:noProof/>
        </w:rPr>
        <w:drawing>
          <wp:inline distT="0" distB="0" distL="0" distR="0" wp14:anchorId="598BC791" wp14:editId="6273FB16">
            <wp:extent cx="1004400" cy="327600"/>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004400" cy="327600"/>
                    </a:xfrm>
                    <a:prstGeom prst="rect">
                      <a:avLst/>
                    </a:prstGeom>
                  </pic:spPr>
                </pic:pic>
              </a:graphicData>
            </a:graphic>
          </wp:inline>
        </w:drawing>
      </w:r>
      <w:r>
        <w:rPr>
          <w:rStyle w:val="tlid-translation"/>
        </w:rPr>
        <w:tab/>
      </w:r>
      <w:r w:rsidRPr="00681CD1">
        <w:rPr>
          <w:rStyle w:val="tlid-translation"/>
        </w:rPr>
        <w:t>(2.13)</w:t>
      </w:r>
    </w:p>
    <w:p w14:paraId="143AC172" w14:textId="77777777" w:rsidR="00A772F7" w:rsidRDefault="00A772F7" w:rsidP="00A772F7">
      <w:pPr>
        <w:jc w:val="both"/>
      </w:pPr>
      <w:r>
        <w:rPr>
          <w:rStyle w:val="tlid-translation"/>
        </w:rPr>
        <w:t xml:space="preserve">Când această condiție este îndeplinită, sarcina vede încă </w:t>
      </w:r>
      <w:r w:rsidRPr="00122C09">
        <w:rPr>
          <w:rStyle w:val="tlid-translation"/>
          <w:i/>
          <w:iCs/>
        </w:rPr>
        <w:t>R</w:t>
      </w:r>
      <w:r w:rsidRPr="00122C09">
        <w:rPr>
          <w:rStyle w:val="tlid-translation"/>
          <w:i/>
          <w:iCs/>
          <w:vertAlign w:val="subscript"/>
        </w:rPr>
        <w:t>o</w:t>
      </w:r>
      <w:r>
        <w:rPr>
          <w:rStyle w:val="tlid-translation"/>
        </w:rPr>
        <w:t>=∞, iar caracteristica de transfer este acum</w:t>
      </w:r>
    </w:p>
    <w:p w14:paraId="2D1BF4E0" w14:textId="77777777" w:rsidR="00A772F7" w:rsidRDefault="00A772F7" w:rsidP="00A772F7">
      <w:pPr>
        <w:tabs>
          <w:tab w:val="center" w:pos="4820"/>
          <w:tab w:val="right" w:pos="9639"/>
        </w:tabs>
        <w:jc w:val="both"/>
        <w:rPr>
          <w:rStyle w:val="tlid-translation"/>
        </w:rPr>
      </w:pPr>
      <w:r>
        <w:rPr>
          <w:rStyle w:val="tlid-translation"/>
        </w:rPr>
        <w:tab/>
      </w:r>
      <w:r w:rsidRPr="005309F3">
        <w:rPr>
          <w:rStyle w:val="tlid-translation"/>
          <w:noProof/>
        </w:rPr>
        <w:drawing>
          <wp:inline distT="0" distB="0" distL="0" distR="0" wp14:anchorId="16746D09" wp14:editId="0B87B748">
            <wp:extent cx="856800" cy="316800"/>
            <wp:effectExtent l="0" t="0" r="63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856800" cy="316800"/>
                    </a:xfrm>
                    <a:prstGeom prst="rect">
                      <a:avLst/>
                    </a:prstGeom>
                  </pic:spPr>
                </pic:pic>
              </a:graphicData>
            </a:graphic>
          </wp:inline>
        </w:drawing>
      </w:r>
      <w:r>
        <w:rPr>
          <w:rStyle w:val="tlid-translation"/>
        </w:rPr>
        <w:tab/>
      </w:r>
      <w:r w:rsidRPr="005309F3">
        <w:rPr>
          <w:rStyle w:val="tlid-translation"/>
        </w:rPr>
        <w:t>(2.14)</w:t>
      </w:r>
    </w:p>
    <w:p w14:paraId="248E13A3" w14:textId="77777777" w:rsidR="00A772F7" w:rsidRDefault="00A772F7" w:rsidP="00A772F7">
      <w:pPr>
        <w:jc w:val="both"/>
      </w:pPr>
      <w:r>
        <w:rPr>
          <w:rStyle w:val="tlid-translation"/>
        </w:rPr>
        <w:t xml:space="preserve">În afară de factorul de câștig </w:t>
      </w:r>
      <w:r w:rsidRPr="00F74052">
        <w:rPr>
          <w:rStyle w:val="tlid-translation"/>
          <w:i/>
          <w:iCs/>
        </w:rPr>
        <w:t>R</w:t>
      </w:r>
      <w:r w:rsidRPr="00F74052">
        <w:rPr>
          <w:rStyle w:val="tlid-translation"/>
          <w:vertAlign w:val="subscript"/>
        </w:rPr>
        <w:t>2</w:t>
      </w:r>
      <w:r>
        <w:rPr>
          <w:rStyle w:val="tlid-translation"/>
        </w:rPr>
        <w:t>/</w:t>
      </w:r>
      <w:r w:rsidRPr="00F74052">
        <w:rPr>
          <w:rStyle w:val="tlid-translation"/>
          <w:i/>
          <w:iCs/>
        </w:rPr>
        <w:t>R</w:t>
      </w:r>
      <w:r w:rsidRPr="00F74052">
        <w:rPr>
          <w:rStyle w:val="tlid-translation"/>
          <w:vertAlign w:val="subscript"/>
        </w:rPr>
        <w:t>1</w:t>
      </w:r>
      <w:r>
        <w:rPr>
          <w:rStyle w:val="tlid-translation"/>
        </w:rPr>
        <w:t xml:space="preserve">, sensibilitatea este acum setată de </w:t>
      </w:r>
      <w:r w:rsidRPr="00F74052">
        <w:rPr>
          <w:rStyle w:val="tlid-translation"/>
          <w:i/>
          <w:iCs/>
        </w:rPr>
        <w:t>R</w:t>
      </w:r>
      <w:r w:rsidRPr="00F74052">
        <w:rPr>
          <w:rStyle w:val="tlid-translation"/>
          <w:vertAlign w:val="subscript"/>
        </w:rPr>
        <w:t>2</w:t>
      </w:r>
      <w:r w:rsidRPr="00F74052">
        <w:rPr>
          <w:rStyle w:val="tlid-translation"/>
          <w:i/>
          <w:iCs/>
          <w:vertAlign w:val="subscript"/>
        </w:rPr>
        <w:t>B</w:t>
      </w:r>
      <w:r>
        <w:rPr>
          <w:rStyle w:val="tlid-translation"/>
        </w:rPr>
        <w:t xml:space="preserve">, ceea ce indică faptul că valoarea lui </w:t>
      </w:r>
      <w:r w:rsidRPr="00F74052">
        <w:rPr>
          <w:rStyle w:val="tlid-translation"/>
          <w:i/>
          <w:iCs/>
        </w:rPr>
        <w:t>R</w:t>
      </w:r>
      <w:r w:rsidRPr="00F74052">
        <w:rPr>
          <w:rStyle w:val="tlid-translation"/>
          <w:vertAlign w:val="subscript"/>
        </w:rPr>
        <w:t>2</w:t>
      </w:r>
      <w:r w:rsidRPr="00F74052">
        <w:rPr>
          <w:rStyle w:val="tlid-translation"/>
          <w:i/>
          <w:iCs/>
          <w:vertAlign w:val="subscript"/>
        </w:rPr>
        <w:t>B</w:t>
      </w:r>
      <w:r>
        <w:rPr>
          <w:rStyle w:val="tlid-translation"/>
        </w:rPr>
        <w:t xml:space="preserve"> poate fi redusă oricât e nevoie, în timp ce rezistențele rămase sunt păstrate la valori ridicate pentru a economisi energia. De exemplu, obținem </w:t>
      </w:r>
      <w:r w:rsidRPr="00272D57">
        <w:rPr>
          <w:rStyle w:val="tlid-translation"/>
          <w:i/>
          <w:iCs/>
        </w:rPr>
        <w:t>i</w:t>
      </w:r>
      <w:r w:rsidRPr="00272D57">
        <w:rPr>
          <w:rStyle w:val="tlid-translation"/>
          <w:i/>
          <w:iCs/>
          <w:vertAlign w:val="subscript"/>
        </w:rPr>
        <w:t>O</w:t>
      </w:r>
      <w:r>
        <w:rPr>
          <w:rStyle w:val="tlid-translation"/>
        </w:rPr>
        <w:t xml:space="preserve">=1mA cu </w:t>
      </w:r>
      <w:r w:rsidRPr="00272D57">
        <w:rPr>
          <w:rStyle w:val="tlid-translation"/>
          <w:i/>
          <w:iCs/>
        </w:rPr>
        <w:t>v</w:t>
      </w:r>
      <w:r w:rsidRPr="00272D57">
        <w:rPr>
          <w:rStyle w:val="tlid-translation"/>
          <w:i/>
          <w:iCs/>
          <w:vertAlign w:val="subscript"/>
        </w:rPr>
        <w:t>I</w:t>
      </w:r>
      <w:r>
        <w:rPr>
          <w:rStyle w:val="tlid-translation"/>
        </w:rPr>
        <w:t xml:space="preserve">=1V dacă alegem </w:t>
      </w:r>
      <w:r w:rsidRPr="00F74052">
        <w:rPr>
          <w:rStyle w:val="tlid-translation"/>
          <w:i/>
          <w:iCs/>
        </w:rPr>
        <w:t>R</w:t>
      </w:r>
      <w:r w:rsidRPr="00F74052">
        <w:rPr>
          <w:rStyle w:val="tlid-translation"/>
          <w:vertAlign w:val="subscript"/>
        </w:rPr>
        <w:t>2</w:t>
      </w:r>
      <w:r w:rsidRPr="00F74052">
        <w:rPr>
          <w:rStyle w:val="tlid-translation"/>
          <w:i/>
          <w:iCs/>
          <w:vertAlign w:val="subscript"/>
        </w:rPr>
        <w:t>B</w:t>
      </w:r>
      <w:r>
        <w:rPr>
          <w:rStyle w:val="tlid-translation"/>
        </w:rPr>
        <w:t xml:space="preserve">=1k, </w:t>
      </w:r>
      <w:r w:rsidRPr="00272D57">
        <w:rPr>
          <w:rStyle w:val="tlid-translation"/>
          <w:i/>
          <w:iCs/>
        </w:rPr>
        <w:t>R</w:t>
      </w:r>
      <w:r w:rsidRPr="00272D57">
        <w:rPr>
          <w:rStyle w:val="tlid-translation"/>
          <w:vertAlign w:val="subscript"/>
        </w:rPr>
        <w:t>1</w:t>
      </w:r>
      <w:r>
        <w:rPr>
          <w:rStyle w:val="tlid-translation"/>
        </w:rPr>
        <w:t>=</w:t>
      </w:r>
      <w:r w:rsidRPr="00272D57">
        <w:rPr>
          <w:rStyle w:val="tlid-translation"/>
          <w:i/>
          <w:iCs/>
        </w:rPr>
        <w:t>R</w:t>
      </w:r>
      <w:r w:rsidRPr="00272D57">
        <w:rPr>
          <w:rStyle w:val="tlid-translation"/>
          <w:vertAlign w:val="subscript"/>
        </w:rPr>
        <w:t>3</w:t>
      </w:r>
      <w:r>
        <w:rPr>
          <w:rStyle w:val="tlid-translation"/>
        </w:rPr>
        <w:t>=</w:t>
      </w:r>
      <w:r w:rsidRPr="00272D57">
        <w:rPr>
          <w:rStyle w:val="tlid-translation"/>
          <w:i/>
          <w:iCs/>
        </w:rPr>
        <w:t>R</w:t>
      </w:r>
      <w:r w:rsidRPr="00272D57">
        <w:rPr>
          <w:rStyle w:val="tlid-translation"/>
          <w:vertAlign w:val="subscript"/>
        </w:rPr>
        <w:t>4</w:t>
      </w:r>
      <w:r>
        <w:rPr>
          <w:rStyle w:val="tlid-translation"/>
        </w:rPr>
        <w:t xml:space="preserve">=100k și </w:t>
      </w:r>
      <w:r w:rsidRPr="00F74052">
        <w:rPr>
          <w:rStyle w:val="tlid-translation"/>
          <w:i/>
          <w:iCs/>
        </w:rPr>
        <w:t>R</w:t>
      </w:r>
      <w:r w:rsidRPr="00F74052">
        <w:rPr>
          <w:rStyle w:val="tlid-translation"/>
          <w:vertAlign w:val="subscript"/>
        </w:rPr>
        <w:t>2</w:t>
      </w:r>
      <w:r w:rsidRPr="00272D57">
        <w:rPr>
          <w:rStyle w:val="tlid-translation"/>
          <w:i/>
          <w:iCs/>
          <w:vertAlign w:val="subscript"/>
        </w:rPr>
        <w:t>A</w:t>
      </w:r>
      <w:r>
        <w:rPr>
          <w:rStyle w:val="tlid-translation"/>
        </w:rPr>
        <w:t xml:space="preserve">=100-1=99k. Cu toate acestea, chiar dacă </w:t>
      </w:r>
      <w:r w:rsidRPr="00272D57">
        <w:rPr>
          <w:rStyle w:val="tlid-translation"/>
          <w:i/>
          <w:iCs/>
        </w:rPr>
        <w:t>v</w:t>
      </w:r>
      <w:r w:rsidRPr="00272D57">
        <w:rPr>
          <w:rStyle w:val="tlid-translation"/>
          <w:i/>
          <w:iCs/>
          <w:vertAlign w:val="subscript"/>
        </w:rPr>
        <w:t>L</w:t>
      </w:r>
      <w:r>
        <w:rPr>
          <w:rStyle w:val="tlid-translation"/>
        </w:rPr>
        <w:t xml:space="preserve">=10V, puterea pierdută în rezistențele de 100k este acum foarte mică. Conformitatea tensiunii este de aproximativ </w:t>
      </w:r>
      <w:r>
        <w:rPr>
          <w:rStyle w:val="tlid-translation"/>
        </w:rPr>
        <w:br/>
        <w:t>|</w:t>
      </w:r>
      <w:r w:rsidRPr="00272D57">
        <w:rPr>
          <w:rStyle w:val="tlid-translation"/>
          <w:i/>
          <w:iCs/>
        </w:rPr>
        <w:t>v</w:t>
      </w:r>
      <w:r w:rsidRPr="00272D57">
        <w:rPr>
          <w:rStyle w:val="tlid-translation"/>
          <w:i/>
          <w:iCs/>
          <w:vertAlign w:val="subscript"/>
        </w:rPr>
        <w:t>L</w:t>
      </w:r>
      <w:r>
        <w:rPr>
          <w:rStyle w:val="tlid-translation"/>
        </w:rPr>
        <w:t>|≤|</w:t>
      </w:r>
      <w:r w:rsidRPr="00272D57">
        <w:rPr>
          <w:rStyle w:val="tlid-translation"/>
          <w:i/>
          <w:iCs/>
        </w:rPr>
        <w:t>V</w:t>
      </w:r>
      <w:r w:rsidRPr="00272D57">
        <w:rPr>
          <w:rStyle w:val="tlid-translation"/>
          <w:i/>
          <w:iCs/>
          <w:vertAlign w:val="subscript"/>
        </w:rPr>
        <w:t>sat</w:t>
      </w:r>
      <w:r>
        <w:rPr>
          <w:rStyle w:val="tlid-translation"/>
        </w:rPr>
        <w:t>|-</w:t>
      </w:r>
      <w:r w:rsidRPr="00F74052">
        <w:rPr>
          <w:rStyle w:val="tlid-translation"/>
          <w:i/>
          <w:iCs/>
        </w:rPr>
        <w:t>R</w:t>
      </w:r>
      <w:r w:rsidRPr="00F74052">
        <w:rPr>
          <w:rStyle w:val="tlid-translation"/>
          <w:vertAlign w:val="subscript"/>
        </w:rPr>
        <w:t>2</w:t>
      </w:r>
      <w:r w:rsidRPr="00F74052">
        <w:rPr>
          <w:rStyle w:val="tlid-translation"/>
          <w:i/>
          <w:iCs/>
          <w:vertAlign w:val="subscript"/>
        </w:rPr>
        <w:t>B</w:t>
      </w:r>
      <w:r>
        <w:rPr>
          <w:rStyle w:val="tlid-translation"/>
        </w:rPr>
        <w:t>|</w:t>
      </w:r>
      <w:r w:rsidRPr="00272D57">
        <w:rPr>
          <w:rStyle w:val="tlid-translation"/>
          <w:i/>
          <w:iCs/>
        </w:rPr>
        <w:t>i</w:t>
      </w:r>
      <w:r w:rsidRPr="00272D57">
        <w:rPr>
          <w:rStyle w:val="tlid-translation"/>
          <w:i/>
          <w:iCs/>
          <w:vertAlign w:val="subscript"/>
        </w:rPr>
        <w:t>O</w:t>
      </w:r>
      <w:r>
        <w:rPr>
          <w:rStyle w:val="tlid-translation"/>
        </w:rPr>
        <w:t>|. Conform rel. (2.14), acestă conformitate poate fi scrisă ca |</w:t>
      </w:r>
      <w:r w:rsidRPr="00CE20F3">
        <w:rPr>
          <w:rStyle w:val="tlid-translation"/>
          <w:i/>
          <w:iCs/>
        </w:rPr>
        <w:t>v</w:t>
      </w:r>
      <w:r w:rsidRPr="00CE20F3">
        <w:rPr>
          <w:rStyle w:val="tlid-translation"/>
          <w:i/>
          <w:iCs/>
          <w:vertAlign w:val="subscript"/>
        </w:rPr>
        <w:t>L</w:t>
      </w:r>
      <w:r>
        <w:rPr>
          <w:rStyle w:val="tlid-translation"/>
        </w:rPr>
        <w:t>|≤|</w:t>
      </w:r>
      <w:r w:rsidRPr="00CE20F3">
        <w:rPr>
          <w:rStyle w:val="tlid-translation"/>
          <w:i/>
          <w:iCs/>
        </w:rPr>
        <w:t>V</w:t>
      </w:r>
      <w:r w:rsidRPr="00CE20F3">
        <w:rPr>
          <w:rStyle w:val="tlid-translation"/>
          <w:i/>
          <w:iCs/>
          <w:vertAlign w:val="subscript"/>
        </w:rPr>
        <w:t>sat</w:t>
      </w:r>
      <w:r>
        <w:rPr>
          <w:rStyle w:val="tlid-translation"/>
        </w:rPr>
        <w:t>|-(</w:t>
      </w:r>
      <w:r w:rsidRPr="00CE20F3">
        <w:rPr>
          <w:rStyle w:val="tlid-translation"/>
          <w:i/>
          <w:iCs/>
        </w:rPr>
        <w:t>R</w:t>
      </w:r>
      <w:r w:rsidRPr="00CE20F3">
        <w:rPr>
          <w:rStyle w:val="tlid-translation"/>
          <w:vertAlign w:val="subscript"/>
        </w:rPr>
        <w:t>2</w:t>
      </w:r>
      <w:r>
        <w:rPr>
          <w:rStyle w:val="tlid-translation"/>
        </w:rPr>
        <w:t>/</w:t>
      </w:r>
      <w:r w:rsidRPr="00CE20F3">
        <w:rPr>
          <w:rStyle w:val="tlid-translation"/>
          <w:i/>
          <w:iCs/>
        </w:rPr>
        <w:t>R</w:t>
      </w:r>
      <w:r w:rsidRPr="00CE20F3">
        <w:rPr>
          <w:rStyle w:val="tlid-translation"/>
          <w:vertAlign w:val="subscript"/>
        </w:rPr>
        <w:t>1</w:t>
      </w:r>
      <w:r>
        <w:rPr>
          <w:rStyle w:val="tlid-translation"/>
        </w:rPr>
        <w:t>)|</w:t>
      </w:r>
      <w:r w:rsidRPr="00CE20F3">
        <w:rPr>
          <w:rStyle w:val="tlid-translation"/>
          <w:i/>
          <w:iCs/>
        </w:rPr>
        <w:t>v</w:t>
      </w:r>
      <w:r w:rsidRPr="00CE20F3">
        <w:rPr>
          <w:rStyle w:val="tlid-translation"/>
          <w:i/>
          <w:iCs/>
          <w:vertAlign w:val="subscript"/>
        </w:rPr>
        <w:t>I</w:t>
      </w:r>
      <w:r>
        <w:rPr>
          <w:rStyle w:val="tlid-translation"/>
        </w:rPr>
        <w:t>|.</w:t>
      </w:r>
    </w:p>
    <w:p w14:paraId="79941B05" w14:textId="77777777" w:rsidR="00A772F7" w:rsidRDefault="00A772F7" w:rsidP="00A772F7">
      <w:pPr>
        <w:jc w:val="center"/>
      </w:pPr>
      <w:r>
        <w:rPr>
          <w:noProof/>
        </w:rPr>
        <w:lastRenderedPageBreak/>
        <w:drawing>
          <wp:inline distT="0" distB="0" distL="0" distR="0" wp14:anchorId="708F03CB" wp14:editId="39917D41">
            <wp:extent cx="2016000" cy="1591200"/>
            <wp:effectExtent l="0" t="0" r="381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016000" cy="1591200"/>
                    </a:xfrm>
                    <a:prstGeom prst="rect">
                      <a:avLst/>
                    </a:prstGeom>
                  </pic:spPr>
                </pic:pic>
              </a:graphicData>
            </a:graphic>
          </wp:inline>
        </w:drawing>
      </w:r>
    </w:p>
    <w:p w14:paraId="41DD819B" w14:textId="77777777" w:rsidR="00A772F7" w:rsidRPr="00583486" w:rsidRDefault="00A772F7" w:rsidP="00A772F7">
      <w:pPr>
        <w:jc w:val="center"/>
        <w:rPr>
          <w:i/>
          <w:iCs/>
          <w:sz w:val="20"/>
          <w:szCs w:val="18"/>
        </w:rPr>
      </w:pPr>
      <w:r w:rsidRPr="00583486">
        <w:rPr>
          <w:b/>
          <w:bCs/>
          <w:sz w:val="20"/>
          <w:szCs w:val="18"/>
        </w:rPr>
        <w:t>Fig. 2.9.</w:t>
      </w:r>
      <w:r w:rsidRPr="00583486">
        <w:rPr>
          <w:sz w:val="20"/>
          <w:szCs w:val="18"/>
        </w:rPr>
        <w:t xml:space="preserve"> </w:t>
      </w:r>
      <w:r>
        <w:rPr>
          <w:i/>
          <w:iCs/>
          <w:sz w:val="20"/>
          <w:szCs w:val="18"/>
        </w:rPr>
        <w:t>Circuitul Howland îmbunătățit</w:t>
      </w:r>
    </w:p>
    <w:p w14:paraId="69C1FBA3" w14:textId="77777777" w:rsidR="00A772F7" w:rsidRDefault="00A772F7" w:rsidP="00A772F7">
      <w:pPr>
        <w:jc w:val="both"/>
      </w:pPr>
    </w:p>
    <w:p w14:paraId="51DF7E5F" w14:textId="77777777" w:rsidR="00A772F7" w:rsidRDefault="00A772F7" w:rsidP="00A772F7">
      <w:pPr>
        <w:jc w:val="both"/>
      </w:pPr>
      <w:r>
        <w:tab/>
      </w:r>
      <w:r>
        <w:rPr>
          <w:rStyle w:val="tlid-translation"/>
        </w:rPr>
        <w:t xml:space="preserve">Întrucât circuitele Howland utilizează atât reacție pozitivă cât și negativă, ele pot oscila în anumite condiții. Două condensatoare mici (de obicei de ordinul a 10pF) conectate în paralel cu </w:t>
      </w:r>
      <w:r w:rsidRPr="00512B37">
        <w:rPr>
          <w:rStyle w:val="tlid-translation"/>
          <w:i/>
          <w:iCs/>
        </w:rPr>
        <w:t>R</w:t>
      </w:r>
      <w:r w:rsidRPr="00512B37">
        <w:rPr>
          <w:rStyle w:val="tlid-translation"/>
          <w:vertAlign w:val="subscript"/>
        </w:rPr>
        <w:t>4</w:t>
      </w:r>
      <w:r>
        <w:rPr>
          <w:rStyle w:val="tlid-translation"/>
        </w:rPr>
        <w:t xml:space="preserve"> și </w:t>
      </w:r>
      <w:r w:rsidRPr="00512B37">
        <w:rPr>
          <w:rStyle w:val="tlid-translation"/>
          <w:i/>
          <w:iCs/>
        </w:rPr>
        <w:t>R</w:t>
      </w:r>
      <w:r w:rsidRPr="00512B37">
        <w:rPr>
          <w:rStyle w:val="tlid-translation"/>
          <w:vertAlign w:val="subscript"/>
        </w:rPr>
        <w:t>1</w:t>
      </w:r>
      <w:r>
        <w:rPr>
          <w:rStyle w:val="tlid-translation"/>
        </w:rPr>
        <w:t xml:space="preserve"> sunt de obicei adecvate pentru ca reacția negativă să prevaleze asupra reacției pozitive la frecvențe înalte și astfel stabilizează circuitul.</w:t>
      </w:r>
    </w:p>
    <w:p w14:paraId="05FFDA68" w14:textId="77777777" w:rsidR="00A772F7" w:rsidRDefault="00A772F7" w:rsidP="00A772F7">
      <w:pPr>
        <w:jc w:val="both"/>
      </w:pPr>
    </w:p>
    <w:p w14:paraId="436A7DBB" w14:textId="77777777" w:rsidR="00A772F7" w:rsidRPr="000C16FA" w:rsidRDefault="00A772F7" w:rsidP="00A772F7">
      <w:pPr>
        <w:jc w:val="both"/>
        <w:rPr>
          <w:b/>
          <w:bCs/>
        </w:rPr>
      </w:pPr>
      <w:r>
        <w:tab/>
      </w:r>
      <w:r>
        <w:rPr>
          <w:b/>
          <w:bCs/>
        </w:rPr>
        <w:t>2.3. Amplificatoare de curent</w:t>
      </w:r>
    </w:p>
    <w:p w14:paraId="67664061" w14:textId="77777777" w:rsidR="00A772F7" w:rsidRDefault="00A772F7" w:rsidP="00A772F7">
      <w:pPr>
        <w:jc w:val="both"/>
      </w:pPr>
    </w:p>
    <w:p w14:paraId="58C0B416" w14:textId="77777777" w:rsidR="00A772F7" w:rsidRDefault="00A772F7" w:rsidP="00A772F7">
      <w:pPr>
        <w:ind w:firstLine="720"/>
        <w:jc w:val="both"/>
        <w:rPr>
          <w:rStyle w:val="tlid-translation"/>
        </w:rPr>
      </w:pPr>
      <w:r>
        <w:rPr>
          <w:rStyle w:val="tlid-translation"/>
        </w:rPr>
        <w:t>Chiar dacă AO sunt amplificatoare de tensiune, ele pot fi configurate și pentru amplificarea curentului. Caracteristica de transfer a unui amplificator de curent practic este de forma:</w:t>
      </w:r>
    </w:p>
    <w:p w14:paraId="73C98A94" w14:textId="77777777" w:rsidR="00A772F7" w:rsidRDefault="00A772F7" w:rsidP="00A772F7">
      <w:pPr>
        <w:tabs>
          <w:tab w:val="center" w:pos="4820"/>
          <w:tab w:val="right" w:pos="9639"/>
        </w:tabs>
        <w:rPr>
          <w:rStyle w:val="tlid-translation"/>
        </w:rPr>
      </w:pPr>
      <w:r>
        <w:rPr>
          <w:rStyle w:val="tlid-translation"/>
        </w:rPr>
        <w:tab/>
      </w:r>
      <w:r w:rsidRPr="007E479A">
        <w:rPr>
          <w:rStyle w:val="tlid-translation"/>
        </w:rPr>
        <w:object w:dxaOrig="1520" w:dyaOrig="680" w14:anchorId="239E1D71">
          <v:shape id="_x0000_i1094" type="#_x0000_t75" style="width:76pt;height:34.15pt" o:ole="">
            <v:imagedata r:id="rId61" o:title=""/>
          </v:shape>
          <o:OLEObject Type="Embed" ProgID="Equation.DSMT4" ShapeID="_x0000_i1094" DrawAspect="Content" ObjectID="_1648475701" r:id="rId62"/>
        </w:object>
      </w:r>
      <w:r>
        <w:rPr>
          <w:rStyle w:val="tlid-translation"/>
        </w:rPr>
        <w:tab/>
        <w:t>(2.15)</w:t>
      </w:r>
    </w:p>
    <w:p w14:paraId="15D640C3" w14:textId="77777777" w:rsidR="00A772F7" w:rsidRDefault="00A772F7" w:rsidP="00A772F7">
      <w:pPr>
        <w:jc w:val="both"/>
        <w:rPr>
          <w:rStyle w:val="tlid-translation"/>
        </w:rPr>
      </w:pPr>
      <w:r>
        <w:rPr>
          <w:rStyle w:val="tlid-translation"/>
        </w:rPr>
        <w:t xml:space="preserve">unde </w:t>
      </w:r>
      <w:r w:rsidRPr="009F1D63">
        <w:rPr>
          <w:rStyle w:val="tlid-translation"/>
          <w:i/>
          <w:iCs/>
        </w:rPr>
        <w:t>A</w:t>
      </w:r>
      <w:r>
        <w:rPr>
          <w:rStyle w:val="tlid-translation"/>
        </w:rPr>
        <w:t xml:space="preserve"> este câștigul în A/A, </w:t>
      </w:r>
      <w:r w:rsidRPr="009F1D63">
        <w:rPr>
          <w:rStyle w:val="tlid-translation"/>
          <w:i/>
          <w:iCs/>
        </w:rPr>
        <w:t>v</w:t>
      </w:r>
      <w:r w:rsidRPr="009F1D63">
        <w:rPr>
          <w:rStyle w:val="tlid-translation"/>
          <w:i/>
          <w:iCs/>
          <w:vertAlign w:val="subscript"/>
        </w:rPr>
        <w:t>L</w:t>
      </w:r>
      <w:r>
        <w:rPr>
          <w:rStyle w:val="tlid-translation"/>
        </w:rPr>
        <w:t xml:space="preserve"> este tensiunea de ieșire de pe sarcină, iar Ro este rezistența de ieșire așa cum se vede de la sarcină. Pentru a face </w:t>
      </w:r>
      <w:r w:rsidRPr="00F54FBD">
        <w:rPr>
          <w:rStyle w:val="tlid-translation"/>
          <w:i/>
          <w:iCs/>
        </w:rPr>
        <w:t>i</w:t>
      </w:r>
      <w:r w:rsidRPr="00F54FBD">
        <w:rPr>
          <w:rStyle w:val="tlid-translation"/>
          <w:i/>
          <w:iCs/>
          <w:vertAlign w:val="subscript"/>
        </w:rPr>
        <w:t>O</w:t>
      </w:r>
      <w:r>
        <w:rPr>
          <w:rStyle w:val="tlid-translation"/>
        </w:rPr>
        <w:t xml:space="preserve"> independent de </w:t>
      </w:r>
      <w:r w:rsidRPr="009F1D63">
        <w:rPr>
          <w:rStyle w:val="tlid-translation"/>
          <w:i/>
          <w:iCs/>
        </w:rPr>
        <w:t>v</w:t>
      </w:r>
      <w:r w:rsidRPr="009F1D63">
        <w:rPr>
          <w:rStyle w:val="tlid-translation"/>
          <w:i/>
          <w:iCs/>
          <w:vertAlign w:val="subscript"/>
        </w:rPr>
        <w:t>L</w:t>
      </w:r>
      <w:r>
        <w:rPr>
          <w:rStyle w:val="tlid-translation"/>
        </w:rPr>
        <w:t>, la un amplificator de curent trebuie îndeplinită condiția</w:t>
      </w:r>
    </w:p>
    <w:p w14:paraId="577F2905" w14:textId="77777777" w:rsidR="00A772F7" w:rsidRDefault="00A772F7" w:rsidP="00A772F7">
      <w:pPr>
        <w:tabs>
          <w:tab w:val="center" w:pos="4820"/>
          <w:tab w:val="right" w:pos="9639"/>
        </w:tabs>
        <w:rPr>
          <w:rStyle w:val="tlid-translation"/>
        </w:rPr>
      </w:pPr>
      <w:r>
        <w:rPr>
          <w:rStyle w:val="tlid-translation"/>
        </w:rPr>
        <w:tab/>
      </w:r>
      <w:r w:rsidRPr="00A852A2">
        <w:rPr>
          <w:rStyle w:val="tlid-translation"/>
        </w:rPr>
        <w:object w:dxaOrig="740" w:dyaOrig="360" w14:anchorId="03DC3F3D">
          <v:shape id="_x0000_i1095" type="#_x0000_t75" style="width:36.85pt;height:18.1pt" o:ole="">
            <v:imagedata r:id="rId63" o:title=""/>
          </v:shape>
          <o:OLEObject Type="Embed" ProgID="Equation.DSMT4" ShapeID="_x0000_i1095" DrawAspect="Content" ObjectID="_1648475702" r:id="rId64"/>
        </w:object>
      </w:r>
      <w:r>
        <w:rPr>
          <w:rStyle w:val="tlid-translation"/>
        </w:rPr>
        <w:tab/>
        <w:t>(2.16)</w:t>
      </w:r>
    </w:p>
    <w:p w14:paraId="445576CA" w14:textId="77777777" w:rsidR="00A772F7" w:rsidRDefault="00A772F7" w:rsidP="00A772F7">
      <w:pPr>
        <w:jc w:val="both"/>
        <w:rPr>
          <w:rStyle w:val="tlid-translation"/>
        </w:rPr>
      </w:pPr>
      <w:r>
        <w:rPr>
          <w:rStyle w:val="tlid-translation"/>
        </w:rPr>
        <w:t>Amplificatoarele în modul curent sunt utilizate în aplicațiile în care informația este reprezentată mai convenabil din punct de vedere al curentului decât din punct de vedere al tensiunii, de exemplu, în teledetecția cu două fire din instrumentație, condiționarea semnalului de ieșire la fotodetectoare și condiționarea de semnal la intrarea convertorului V-F (tensiune-frecvență).</w:t>
      </w:r>
    </w:p>
    <w:p w14:paraId="1DBAF249" w14:textId="77777777" w:rsidR="00A772F7" w:rsidRDefault="00A772F7" w:rsidP="00A772F7">
      <w:pPr>
        <w:ind w:firstLine="720"/>
        <w:jc w:val="both"/>
        <w:rPr>
          <w:rStyle w:val="tlid-translation"/>
        </w:rPr>
      </w:pPr>
      <w:r>
        <w:rPr>
          <w:rStyle w:val="tlid-translation"/>
        </w:rPr>
        <w:t>În fig. 2.10,</w:t>
      </w:r>
      <w:r w:rsidRPr="00C93DC2">
        <w:rPr>
          <w:rStyle w:val="tlid-translation"/>
          <w:i/>
          <w:iCs/>
        </w:rPr>
        <w:t xml:space="preserve"> </w:t>
      </w:r>
      <w:r>
        <w:rPr>
          <w:rStyle w:val="tlid-translation"/>
        </w:rPr>
        <w:t xml:space="preserve">a prezintă un amplificator de curent cu sarcină flotantă. Presupunem mai întâi că AO este ideal. Aplicând T I K (teorema I a lui Kirchhoff), </w:t>
      </w:r>
      <w:r w:rsidRPr="00C93DC2">
        <w:rPr>
          <w:rStyle w:val="tlid-translation"/>
          <w:i/>
          <w:iCs/>
        </w:rPr>
        <w:t>i</w:t>
      </w:r>
      <w:r w:rsidRPr="00C93DC2">
        <w:rPr>
          <w:rStyle w:val="tlid-translation"/>
          <w:i/>
          <w:iCs/>
          <w:vertAlign w:val="subscript"/>
        </w:rPr>
        <w:t>O</w:t>
      </w:r>
      <w:r>
        <w:rPr>
          <w:rStyle w:val="tlid-translation"/>
        </w:rPr>
        <w:t xml:space="preserve"> este suma curenților care provin de la </w:t>
      </w:r>
      <w:r w:rsidRPr="00C93DC2">
        <w:rPr>
          <w:rStyle w:val="tlid-translation"/>
          <w:i/>
          <w:iCs/>
        </w:rPr>
        <w:t>R</w:t>
      </w:r>
      <w:r w:rsidRPr="00C93DC2">
        <w:rPr>
          <w:rStyle w:val="tlid-translation"/>
          <w:vertAlign w:val="subscript"/>
        </w:rPr>
        <w:t>1</w:t>
      </w:r>
      <w:r>
        <w:rPr>
          <w:rStyle w:val="tlid-translation"/>
        </w:rPr>
        <w:t xml:space="preserve"> și </w:t>
      </w:r>
      <w:r w:rsidRPr="00C93DC2">
        <w:rPr>
          <w:rStyle w:val="tlid-translation"/>
          <w:i/>
          <w:iCs/>
        </w:rPr>
        <w:t>R</w:t>
      </w:r>
      <w:r w:rsidRPr="00C93DC2">
        <w:rPr>
          <w:rStyle w:val="tlid-translation"/>
          <w:vertAlign w:val="subscript"/>
        </w:rPr>
        <w:t>2</w:t>
      </w:r>
      <w:r>
        <w:rPr>
          <w:rStyle w:val="tlid-translation"/>
        </w:rPr>
        <w:t xml:space="preserve">, sau </w:t>
      </w:r>
      <w:r w:rsidRPr="000F2CC3">
        <w:rPr>
          <w:rStyle w:val="tlid-translation"/>
          <w:i/>
          <w:iCs/>
        </w:rPr>
        <w:t>i</w:t>
      </w:r>
      <w:r w:rsidRPr="000F2CC3">
        <w:rPr>
          <w:rStyle w:val="tlid-translation"/>
          <w:i/>
          <w:iCs/>
          <w:vertAlign w:val="subscript"/>
        </w:rPr>
        <w:t>O</w:t>
      </w:r>
      <w:r>
        <w:rPr>
          <w:rStyle w:val="tlid-translation"/>
        </w:rPr>
        <w:t>=</w:t>
      </w:r>
      <w:r w:rsidRPr="000F2CC3">
        <w:rPr>
          <w:rStyle w:val="tlid-translation"/>
          <w:i/>
          <w:iCs/>
        </w:rPr>
        <w:t>i</w:t>
      </w:r>
      <w:r w:rsidRPr="000F2CC3">
        <w:rPr>
          <w:rStyle w:val="tlid-translation"/>
          <w:i/>
          <w:iCs/>
          <w:vertAlign w:val="subscript"/>
        </w:rPr>
        <w:t>I</w:t>
      </w:r>
      <w:r>
        <w:rPr>
          <w:rStyle w:val="tlid-translation"/>
        </w:rPr>
        <w:t>+(</w:t>
      </w:r>
      <w:r w:rsidRPr="000F2CC3">
        <w:rPr>
          <w:rStyle w:val="tlid-translation"/>
          <w:i/>
          <w:iCs/>
        </w:rPr>
        <w:t>R</w:t>
      </w:r>
      <w:r w:rsidRPr="00C93DC2">
        <w:rPr>
          <w:rStyle w:val="tlid-translation"/>
          <w:vertAlign w:val="subscript"/>
        </w:rPr>
        <w:t>2</w:t>
      </w:r>
      <w:r w:rsidRPr="000F2CC3">
        <w:rPr>
          <w:rStyle w:val="tlid-translation"/>
          <w:i/>
          <w:iCs/>
        </w:rPr>
        <w:t>i</w:t>
      </w:r>
      <w:r w:rsidRPr="000F2CC3">
        <w:rPr>
          <w:rStyle w:val="tlid-translation"/>
          <w:i/>
          <w:iCs/>
          <w:vertAlign w:val="subscript"/>
        </w:rPr>
        <w:t>I</w:t>
      </w:r>
      <w:r>
        <w:rPr>
          <w:rStyle w:val="tlid-translation"/>
        </w:rPr>
        <w:t>)/</w:t>
      </w:r>
      <w:r w:rsidRPr="000F2CC3">
        <w:rPr>
          <w:rStyle w:val="tlid-translation"/>
          <w:i/>
          <w:iCs/>
        </w:rPr>
        <w:t>R</w:t>
      </w:r>
      <w:r w:rsidRPr="007B2923">
        <w:rPr>
          <w:rStyle w:val="tlid-translation"/>
          <w:vertAlign w:val="subscript"/>
        </w:rPr>
        <w:t>1</w:t>
      </w:r>
      <w:r>
        <w:rPr>
          <w:rStyle w:val="tlid-translation"/>
        </w:rPr>
        <w:t xml:space="preserve">, sau </w:t>
      </w:r>
      <w:r w:rsidRPr="000F2CC3">
        <w:rPr>
          <w:rStyle w:val="tlid-translation"/>
          <w:i/>
          <w:iCs/>
        </w:rPr>
        <w:t>i</w:t>
      </w:r>
      <w:r w:rsidRPr="000F2CC3">
        <w:rPr>
          <w:rStyle w:val="tlid-translation"/>
          <w:i/>
          <w:iCs/>
          <w:vertAlign w:val="subscript"/>
        </w:rPr>
        <w:t>O</w:t>
      </w:r>
      <w:r>
        <w:rPr>
          <w:rStyle w:val="tlid-translation"/>
        </w:rPr>
        <w:t>=A</w:t>
      </w:r>
      <w:r w:rsidRPr="000F2CC3">
        <w:rPr>
          <w:rStyle w:val="tlid-translation"/>
          <w:i/>
          <w:iCs/>
        </w:rPr>
        <w:t>i</w:t>
      </w:r>
      <w:r w:rsidRPr="000F2CC3">
        <w:rPr>
          <w:rStyle w:val="tlid-translation"/>
          <w:i/>
          <w:iCs/>
          <w:vertAlign w:val="subscript"/>
        </w:rPr>
        <w:t>I</w:t>
      </w:r>
      <w:r>
        <w:rPr>
          <w:rStyle w:val="tlid-translation"/>
        </w:rPr>
        <w:t>, unde</w:t>
      </w:r>
    </w:p>
    <w:p w14:paraId="27ED9843" w14:textId="77777777" w:rsidR="00A772F7" w:rsidRDefault="00A772F7" w:rsidP="00A772F7">
      <w:pPr>
        <w:tabs>
          <w:tab w:val="center" w:pos="4820"/>
          <w:tab w:val="right" w:pos="9639"/>
        </w:tabs>
        <w:jc w:val="center"/>
        <w:rPr>
          <w:rStyle w:val="tlid-translation"/>
        </w:rPr>
      </w:pPr>
      <w:r>
        <w:rPr>
          <w:rStyle w:val="tlid-translation"/>
        </w:rPr>
        <w:tab/>
      </w:r>
      <w:r w:rsidRPr="00A97F2A">
        <w:rPr>
          <w:rStyle w:val="tlid-translation"/>
        </w:rPr>
        <w:object w:dxaOrig="1040" w:dyaOrig="680" w14:anchorId="3372A9B4">
          <v:shape id="_x0000_i1096" type="#_x0000_t75" style="width:51.9pt;height:34.15pt" o:ole="">
            <v:imagedata r:id="rId65" o:title=""/>
          </v:shape>
          <o:OLEObject Type="Embed" ProgID="Equation.DSMT4" ShapeID="_x0000_i1096" DrawAspect="Content" ObjectID="_1648475703" r:id="rId66"/>
        </w:object>
      </w:r>
      <w:r>
        <w:rPr>
          <w:rStyle w:val="tlid-translation"/>
        </w:rPr>
        <w:tab/>
        <w:t>(2.17)</w:t>
      </w:r>
    </w:p>
    <w:p w14:paraId="60F70F97" w14:textId="77777777" w:rsidR="00A772F7" w:rsidRDefault="00A772F7" w:rsidP="00A772F7">
      <w:pPr>
        <w:jc w:val="center"/>
        <w:rPr>
          <w:rStyle w:val="tlid-translation"/>
        </w:rPr>
      </w:pPr>
      <w:r>
        <w:rPr>
          <w:noProof/>
        </w:rPr>
        <w:drawing>
          <wp:inline distT="0" distB="0" distL="0" distR="0" wp14:anchorId="1D7EFFDB" wp14:editId="2C2A34D9">
            <wp:extent cx="3765600" cy="19332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3765600" cy="1933200"/>
                    </a:xfrm>
                    <a:prstGeom prst="rect">
                      <a:avLst/>
                    </a:prstGeom>
                  </pic:spPr>
                </pic:pic>
              </a:graphicData>
            </a:graphic>
          </wp:inline>
        </w:drawing>
      </w:r>
    </w:p>
    <w:p w14:paraId="011DF81D" w14:textId="77777777" w:rsidR="00A772F7" w:rsidRPr="00CE04B3" w:rsidRDefault="00A772F7" w:rsidP="00A772F7">
      <w:pPr>
        <w:jc w:val="center"/>
        <w:rPr>
          <w:rStyle w:val="tlid-translation"/>
          <w:i/>
          <w:iCs/>
          <w:sz w:val="20"/>
          <w:szCs w:val="18"/>
        </w:rPr>
      </w:pPr>
      <w:r w:rsidRPr="00CE04B3">
        <w:rPr>
          <w:rStyle w:val="tlid-translation"/>
          <w:b/>
          <w:bCs/>
          <w:sz w:val="20"/>
          <w:szCs w:val="18"/>
        </w:rPr>
        <w:t>Fig. 2.10.</w:t>
      </w:r>
      <w:r w:rsidRPr="00CE04B3">
        <w:rPr>
          <w:rStyle w:val="tlid-translation"/>
          <w:sz w:val="20"/>
          <w:szCs w:val="18"/>
        </w:rPr>
        <w:t xml:space="preserve"> </w:t>
      </w:r>
      <w:r>
        <w:rPr>
          <w:rStyle w:val="tlid-translation"/>
          <w:i/>
          <w:iCs/>
          <w:sz w:val="20"/>
          <w:szCs w:val="18"/>
        </w:rPr>
        <w:t>Amplificatoare de curent: (a) cu sarcină flotantă; (b) cu sarcina la masă</w:t>
      </w:r>
    </w:p>
    <w:p w14:paraId="75C4255B" w14:textId="77777777" w:rsidR="00A772F7" w:rsidRDefault="00A772F7" w:rsidP="00A772F7">
      <w:pPr>
        <w:jc w:val="both"/>
        <w:rPr>
          <w:rStyle w:val="tlid-translation"/>
        </w:rPr>
      </w:pPr>
    </w:p>
    <w:p w14:paraId="00DA1670" w14:textId="77777777" w:rsidR="00A772F7" w:rsidRDefault="00A772F7" w:rsidP="00A772F7">
      <w:pPr>
        <w:jc w:val="both"/>
        <w:rPr>
          <w:rStyle w:val="tlid-translation"/>
        </w:rPr>
      </w:pPr>
      <w:r>
        <w:rPr>
          <w:rStyle w:val="tlid-translation"/>
        </w:rPr>
        <w:t xml:space="preserve">Acest lucru este valabil indiferent de valoarea lui </w:t>
      </w:r>
      <w:r w:rsidRPr="00F5036D">
        <w:rPr>
          <w:rStyle w:val="tlid-translation"/>
          <w:i/>
          <w:iCs/>
        </w:rPr>
        <w:t>v</w:t>
      </w:r>
      <w:r w:rsidRPr="00F5036D">
        <w:rPr>
          <w:rStyle w:val="tlid-translation"/>
          <w:i/>
          <w:iCs/>
          <w:vertAlign w:val="subscript"/>
        </w:rPr>
        <w:t>L</w:t>
      </w:r>
      <w:r>
        <w:rPr>
          <w:rStyle w:val="tlid-translation"/>
        </w:rPr>
        <w:t xml:space="preserve">, ceea ce indică faptul că circuitul are </w:t>
      </w:r>
      <w:r w:rsidRPr="00F5036D">
        <w:rPr>
          <w:rStyle w:val="tlid-translation"/>
          <w:i/>
          <w:iCs/>
        </w:rPr>
        <w:t>R</w:t>
      </w:r>
      <w:r w:rsidRPr="00F5036D">
        <w:rPr>
          <w:rStyle w:val="tlid-translation"/>
          <w:i/>
          <w:iCs/>
          <w:vertAlign w:val="subscript"/>
        </w:rPr>
        <w:t>o</w:t>
      </w:r>
      <w:r>
        <w:rPr>
          <w:rStyle w:val="tlid-translation"/>
        </w:rPr>
        <w:t>=∞.</w:t>
      </w:r>
    </w:p>
    <w:p w14:paraId="499B87CD" w14:textId="77777777" w:rsidR="00A772F7" w:rsidRDefault="00A772F7" w:rsidP="00A772F7">
      <w:pPr>
        <w:jc w:val="both"/>
        <w:rPr>
          <w:rStyle w:val="tlid-translation"/>
        </w:rPr>
      </w:pPr>
      <w:r>
        <w:rPr>
          <w:rStyle w:val="tlid-translation"/>
        </w:rPr>
        <w:tab/>
        <w:t>Conformitatea tensiunii este -(</w:t>
      </w:r>
      <w:r w:rsidRPr="00AB69C3">
        <w:rPr>
          <w:rStyle w:val="tlid-translation"/>
          <w:i/>
          <w:iCs/>
        </w:rPr>
        <w:t>V</w:t>
      </w:r>
      <w:r w:rsidRPr="00AB69C3">
        <w:rPr>
          <w:rStyle w:val="tlid-translation"/>
          <w:i/>
          <w:iCs/>
          <w:vertAlign w:val="subscript"/>
        </w:rPr>
        <w:t>OH</w:t>
      </w:r>
      <w:r>
        <w:rPr>
          <w:rStyle w:val="tlid-translation"/>
        </w:rPr>
        <w:t>+</w:t>
      </w:r>
      <w:r w:rsidRPr="00AB69C3">
        <w:rPr>
          <w:rStyle w:val="tlid-translation"/>
          <w:i/>
          <w:iCs/>
        </w:rPr>
        <w:t>R</w:t>
      </w:r>
      <w:r w:rsidRPr="00AB69C3">
        <w:rPr>
          <w:rStyle w:val="tlid-translation"/>
          <w:vertAlign w:val="subscript"/>
        </w:rPr>
        <w:t>2</w:t>
      </w:r>
      <w:r w:rsidRPr="00AB69C3">
        <w:rPr>
          <w:rStyle w:val="tlid-translation"/>
          <w:i/>
          <w:iCs/>
        </w:rPr>
        <w:t>i</w:t>
      </w:r>
      <w:r w:rsidRPr="00AB69C3">
        <w:rPr>
          <w:rStyle w:val="tlid-translation"/>
          <w:i/>
          <w:iCs/>
          <w:vertAlign w:val="subscript"/>
        </w:rPr>
        <w:t>I</w:t>
      </w:r>
      <w:r>
        <w:rPr>
          <w:rStyle w:val="tlid-translation"/>
        </w:rPr>
        <w:t>)≤</w:t>
      </w:r>
      <w:r w:rsidRPr="00AB69C3">
        <w:rPr>
          <w:rStyle w:val="tlid-translation"/>
          <w:i/>
          <w:iCs/>
        </w:rPr>
        <w:t>v</w:t>
      </w:r>
      <w:r w:rsidRPr="00AB69C3">
        <w:rPr>
          <w:rStyle w:val="tlid-translation"/>
          <w:i/>
          <w:iCs/>
          <w:vertAlign w:val="subscript"/>
        </w:rPr>
        <w:t>L</w:t>
      </w:r>
      <w:r>
        <w:rPr>
          <w:rStyle w:val="tlid-translation"/>
        </w:rPr>
        <w:t>≤-(</w:t>
      </w:r>
      <w:r w:rsidRPr="00AB69C3">
        <w:rPr>
          <w:rStyle w:val="tlid-translation"/>
          <w:i/>
          <w:iCs/>
        </w:rPr>
        <w:t>V</w:t>
      </w:r>
      <w:r w:rsidRPr="00AB69C3">
        <w:rPr>
          <w:rStyle w:val="tlid-translation"/>
          <w:i/>
          <w:iCs/>
          <w:vertAlign w:val="subscript"/>
        </w:rPr>
        <w:t>OL</w:t>
      </w:r>
      <w:r>
        <w:rPr>
          <w:rStyle w:val="tlid-translation"/>
        </w:rPr>
        <w:t>+</w:t>
      </w:r>
      <w:r w:rsidRPr="00AB69C3">
        <w:rPr>
          <w:rStyle w:val="tlid-translation"/>
          <w:i/>
          <w:iCs/>
        </w:rPr>
        <w:t>R</w:t>
      </w:r>
      <w:r w:rsidRPr="00AB69C3">
        <w:rPr>
          <w:rStyle w:val="tlid-translation"/>
          <w:vertAlign w:val="subscript"/>
        </w:rPr>
        <w:t>2</w:t>
      </w:r>
      <w:r w:rsidRPr="00AB69C3">
        <w:rPr>
          <w:rStyle w:val="tlid-translation"/>
          <w:i/>
          <w:iCs/>
        </w:rPr>
        <w:t>i</w:t>
      </w:r>
      <w:r w:rsidRPr="00AB69C3">
        <w:rPr>
          <w:rStyle w:val="tlid-translation"/>
          <w:i/>
          <w:iCs/>
          <w:vertAlign w:val="subscript"/>
        </w:rPr>
        <w:t>I</w:t>
      </w:r>
      <w:r>
        <w:rPr>
          <w:rStyle w:val="tlid-translation"/>
        </w:rPr>
        <w:t>).</w:t>
      </w:r>
    </w:p>
    <w:p w14:paraId="6EB59764" w14:textId="77777777" w:rsidR="00A772F7" w:rsidRDefault="00A772F7" w:rsidP="00A772F7">
      <w:pPr>
        <w:jc w:val="both"/>
        <w:rPr>
          <w:rStyle w:val="tlid-translation"/>
        </w:rPr>
      </w:pPr>
      <w:r>
        <w:rPr>
          <w:rStyle w:val="tlid-translation"/>
        </w:rPr>
        <w:lastRenderedPageBreak/>
        <w:tab/>
        <w:t xml:space="preserve">În fig. 2.10, </w:t>
      </w:r>
      <w:r w:rsidRPr="000168FB">
        <w:rPr>
          <w:rStyle w:val="tlid-translation"/>
          <w:i/>
          <w:iCs/>
        </w:rPr>
        <w:t>b</w:t>
      </w:r>
      <w:r>
        <w:rPr>
          <w:rStyle w:val="tlid-translation"/>
        </w:rPr>
        <w:t xml:space="preserve"> prezintă un amplificator de curent cu sarcina la masă. Din cauza scurtcircuitului virtual dintre intrările AO, tensiunea pe sursa de intrare este </w:t>
      </w:r>
      <w:r w:rsidRPr="000168FB">
        <w:rPr>
          <w:rStyle w:val="tlid-translation"/>
          <w:i/>
          <w:iCs/>
        </w:rPr>
        <w:t>v</w:t>
      </w:r>
      <w:r w:rsidRPr="000168FB">
        <w:rPr>
          <w:rStyle w:val="tlid-translation"/>
          <w:i/>
          <w:iCs/>
          <w:vertAlign w:val="subscript"/>
        </w:rPr>
        <w:t>L</w:t>
      </w:r>
      <w:r>
        <w:rPr>
          <w:rStyle w:val="tlid-translation"/>
        </w:rPr>
        <w:t xml:space="preserve">, deci curentul care intră în </w:t>
      </w:r>
      <w:r w:rsidRPr="000168FB">
        <w:rPr>
          <w:rStyle w:val="tlid-translation"/>
          <w:i/>
          <w:iCs/>
        </w:rPr>
        <w:t>R</w:t>
      </w:r>
      <w:r w:rsidRPr="000168FB">
        <w:rPr>
          <w:rStyle w:val="tlid-translation"/>
          <w:vertAlign w:val="subscript"/>
        </w:rPr>
        <w:t>2</w:t>
      </w:r>
      <w:r>
        <w:rPr>
          <w:rStyle w:val="tlid-translation"/>
        </w:rPr>
        <w:t xml:space="preserve"> de la stânga este </w:t>
      </w:r>
      <w:r w:rsidRPr="000168FB">
        <w:rPr>
          <w:rStyle w:val="tlid-translation"/>
          <w:i/>
          <w:iCs/>
        </w:rPr>
        <w:t>i</w:t>
      </w:r>
      <w:r w:rsidRPr="000168FB">
        <w:rPr>
          <w:rStyle w:val="tlid-translation"/>
          <w:i/>
          <w:iCs/>
          <w:vertAlign w:val="subscript"/>
        </w:rPr>
        <w:t>S</w:t>
      </w:r>
      <w:r>
        <w:rPr>
          <w:rStyle w:val="tlid-translation"/>
        </w:rPr>
        <w:t>−</w:t>
      </w:r>
      <w:r w:rsidRPr="000168FB">
        <w:rPr>
          <w:rStyle w:val="tlid-translation"/>
          <w:i/>
          <w:iCs/>
        </w:rPr>
        <w:t>v</w:t>
      </w:r>
      <w:r w:rsidRPr="000168FB">
        <w:rPr>
          <w:rStyle w:val="tlid-translation"/>
          <w:i/>
          <w:iCs/>
          <w:vertAlign w:val="subscript"/>
        </w:rPr>
        <w:t>L</w:t>
      </w:r>
      <w:r>
        <w:rPr>
          <w:rStyle w:val="tlid-translation"/>
        </w:rPr>
        <w:t>/</w:t>
      </w:r>
      <w:r w:rsidRPr="000168FB">
        <w:rPr>
          <w:rStyle w:val="tlid-translation"/>
          <w:i/>
          <w:iCs/>
        </w:rPr>
        <w:t>R</w:t>
      </w:r>
      <w:r w:rsidRPr="000168FB">
        <w:rPr>
          <w:rStyle w:val="tlid-translation"/>
          <w:i/>
          <w:iCs/>
          <w:vertAlign w:val="subscript"/>
        </w:rPr>
        <w:t>s</w:t>
      </w:r>
      <w:r>
        <w:rPr>
          <w:rStyle w:val="tlid-translation"/>
        </w:rPr>
        <w:t xml:space="preserve">. Aplicând T II K (teorema a II-a lui Kirchhoff), avem </w:t>
      </w:r>
      <w:r w:rsidRPr="000168FB">
        <w:rPr>
          <w:rStyle w:val="tlid-translation"/>
          <w:i/>
          <w:iCs/>
        </w:rPr>
        <w:t>v</w:t>
      </w:r>
      <w:r w:rsidRPr="000168FB">
        <w:rPr>
          <w:rStyle w:val="tlid-translation"/>
          <w:i/>
          <w:iCs/>
          <w:vertAlign w:val="subscript"/>
        </w:rPr>
        <w:t>OA</w:t>
      </w:r>
      <w:r>
        <w:rPr>
          <w:rStyle w:val="tlid-translation"/>
        </w:rPr>
        <w:t>=</w:t>
      </w:r>
      <w:r w:rsidRPr="000168FB">
        <w:rPr>
          <w:rStyle w:val="tlid-translation"/>
          <w:i/>
          <w:iCs/>
        </w:rPr>
        <w:t>v</w:t>
      </w:r>
      <w:r w:rsidRPr="000168FB">
        <w:rPr>
          <w:rStyle w:val="tlid-translation"/>
          <w:i/>
          <w:iCs/>
          <w:vertAlign w:val="subscript"/>
        </w:rPr>
        <w:t>L</w:t>
      </w:r>
      <w:r>
        <w:rPr>
          <w:rStyle w:val="tlid-translation"/>
        </w:rPr>
        <w:t>-</w:t>
      </w:r>
      <w:r w:rsidRPr="000168FB">
        <w:rPr>
          <w:rStyle w:val="tlid-translation"/>
          <w:i/>
          <w:iCs/>
        </w:rPr>
        <w:t>R</w:t>
      </w:r>
      <w:r w:rsidRPr="000168FB">
        <w:rPr>
          <w:rStyle w:val="tlid-translation"/>
          <w:vertAlign w:val="subscript"/>
        </w:rPr>
        <w:t>2</w:t>
      </w:r>
      <w:r>
        <w:rPr>
          <w:rStyle w:val="tlid-translation"/>
        </w:rPr>
        <w:t>(</w:t>
      </w:r>
      <w:r w:rsidRPr="000168FB">
        <w:rPr>
          <w:rStyle w:val="tlid-translation"/>
          <w:i/>
          <w:iCs/>
        </w:rPr>
        <w:t>i</w:t>
      </w:r>
      <w:r w:rsidRPr="000168FB">
        <w:rPr>
          <w:rStyle w:val="tlid-translation"/>
          <w:i/>
          <w:iCs/>
          <w:vertAlign w:val="subscript"/>
        </w:rPr>
        <w:t>S</w:t>
      </w:r>
      <w:r>
        <w:rPr>
          <w:rStyle w:val="tlid-translation"/>
        </w:rPr>
        <w:t>−</w:t>
      </w:r>
      <w:r w:rsidRPr="000168FB">
        <w:rPr>
          <w:rStyle w:val="tlid-translation"/>
          <w:i/>
          <w:iCs/>
        </w:rPr>
        <w:t>v</w:t>
      </w:r>
      <w:r w:rsidRPr="000168FB">
        <w:rPr>
          <w:rStyle w:val="tlid-translation"/>
          <w:i/>
          <w:iCs/>
          <w:vertAlign w:val="subscript"/>
        </w:rPr>
        <w:t>L</w:t>
      </w:r>
      <w:r>
        <w:rPr>
          <w:rStyle w:val="tlid-translation"/>
        </w:rPr>
        <w:t>/</w:t>
      </w:r>
      <w:r w:rsidRPr="000168FB">
        <w:rPr>
          <w:rStyle w:val="tlid-translation"/>
          <w:i/>
          <w:iCs/>
        </w:rPr>
        <w:t>R</w:t>
      </w:r>
      <w:r w:rsidRPr="000168FB">
        <w:rPr>
          <w:rStyle w:val="tlid-translation"/>
          <w:i/>
          <w:iCs/>
          <w:vertAlign w:val="subscript"/>
        </w:rPr>
        <w:t>s</w:t>
      </w:r>
      <w:r>
        <w:rPr>
          <w:rStyle w:val="tlid-translation"/>
        </w:rPr>
        <w:t xml:space="preserve">). Conform T I K și a legii lui Ohm, </w:t>
      </w:r>
      <w:r w:rsidRPr="005A5E04">
        <w:rPr>
          <w:rStyle w:val="tlid-translation"/>
          <w:i/>
          <w:iCs/>
        </w:rPr>
        <w:t>i</w:t>
      </w:r>
      <w:r w:rsidRPr="005A5E04">
        <w:rPr>
          <w:rStyle w:val="tlid-translation"/>
          <w:i/>
          <w:iCs/>
          <w:vertAlign w:val="subscript"/>
        </w:rPr>
        <w:t>O</w:t>
      </w:r>
      <w:r>
        <w:rPr>
          <w:rStyle w:val="tlid-translation"/>
        </w:rPr>
        <w:t>=(</w:t>
      </w:r>
      <w:r w:rsidRPr="005A5E04">
        <w:rPr>
          <w:rStyle w:val="tlid-translation"/>
          <w:i/>
          <w:iCs/>
        </w:rPr>
        <w:t>v</w:t>
      </w:r>
      <w:r w:rsidRPr="005A5E04">
        <w:rPr>
          <w:rStyle w:val="tlid-translation"/>
          <w:i/>
          <w:iCs/>
          <w:vertAlign w:val="subscript"/>
        </w:rPr>
        <w:t>OA</w:t>
      </w:r>
      <w:r>
        <w:rPr>
          <w:rStyle w:val="tlid-translation"/>
        </w:rPr>
        <w:t>-</w:t>
      </w:r>
      <w:r w:rsidRPr="005A5E04">
        <w:rPr>
          <w:rStyle w:val="tlid-translation"/>
          <w:i/>
          <w:iCs/>
        </w:rPr>
        <w:t>v</w:t>
      </w:r>
      <w:r w:rsidRPr="005A5E04">
        <w:rPr>
          <w:rStyle w:val="tlid-translation"/>
          <w:i/>
          <w:iCs/>
          <w:vertAlign w:val="subscript"/>
        </w:rPr>
        <w:t>L</w:t>
      </w:r>
      <w:r>
        <w:rPr>
          <w:rStyle w:val="tlid-translation"/>
        </w:rPr>
        <w:t>)/</w:t>
      </w:r>
      <w:r w:rsidRPr="005A5E04">
        <w:rPr>
          <w:rStyle w:val="tlid-translation"/>
          <w:i/>
          <w:iCs/>
        </w:rPr>
        <w:t>R</w:t>
      </w:r>
      <w:r w:rsidRPr="005A5E04">
        <w:rPr>
          <w:rStyle w:val="tlid-translation"/>
          <w:vertAlign w:val="subscript"/>
        </w:rPr>
        <w:t>1</w:t>
      </w:r>
      <w:r>
        <w:rPr>
          <w:rStyle w:val="tlid-translation"/>
        </w:rPr>
        <w:t xml:space="preserve">. Prin eliminarea lui </w:t>
      </w:r>
      <w:r w:rsidRPr="005A5E04">
        <w:rPr>
          <w:rStyle w:val="tlid-translation"/>
          <w:i/>
          <w:iCs/>
        </w:rPr>
        <w:t>v</w:t>
      </w:r>
      <w:r w:rsidRPr="005A5E04">
        <w:rPr>
          <w:rStyle w:val="tlid-translation"/>
          <w:i/>
          <w:iCs/>
          <w:vertAlign w:val="subscript"/>
        </w:rPr>
        <w:t>OA</w:t>
      </w:r>
      <w:r>
        <w:rPr>
          <w:rStyle w:val="tlid-translation"/>
        </w:rPr>
        <w:t xml:space="preserve"> obținem </w:t>
      </w:r>
      <w:r w:rsidRPr="005A5E04">
        <w:rPr>
          <w:rStyle w:val="tlid-translation"/>
          <w:i/>
          <w:iCs/>
        </w:rPr>
        <w:t>i</w:t>
      </w:r>
      <w:r w:rsidRPr="005A5E04">
        <w:rPr>
          <w:rStyle w:val="tlid-translation"/>
          <w:i/>
          <w:iCs/>
          <w:vertAlign w:val="subscript"/>
        </w:rPr>
        <w:t>O</w:t>
      </w:r>
      <w:r>
        <w:rPr>
          <w:rStyle w:val="tlid-translation"/>
        </w:rPr>
        <w:t>=</w:t>
      </w:r>
      <w:r w:rsidRPr="005A5E04">
        <w:rPr>
          <w:rStyle w:val="tlid-translation"/>
          <w:i/>
          <w:iCs/>
        </w:rPr>
        <w:t>Ai</w:t>
      </w:r>
      <w:r w:rsidRPr="005A5E04">
        <w:rPr>
          <w:rStyle w:val="tlid-translation"/>
          <w:i/>
          <w:iCs/>
          <w:vertAlign w:val="subscript"/>
        </w:rPr>
        <w:t>S</w:t>
      </w:r>
      <w:r>
        <w:rPr>
          <w:rStyle w:val="tlid-translation"/>
        </w:rPr>
        <w:t>-(1/</w:t>
      </w:r>
      <w:r w:rsidRPr="005A5E04">
        <w:rPr>
          <w:rStyle w:val="tlid-translation"/>
          <w:i/>
          <w:iCs/>
        </w:rPr>
        <w:t>R</w:t>
      </w:r>
      <w:r w:rsidRPr="005A5E04">
        <w:rPr>
          <w:rStyle w:val="tlid-translation"/>
          <w:i/>
          <w:iCs/>
          <w:vertAlign w:val="subscript"/>
        </w:rPr>
        <w:t>o</w:t>
      </w:r>
      <w:r>
        <w:rPr>
          <w:rStyle w:val="tlid-translation"/>
        </w:rPr>
        <w:t>)</w:t>
      </w:r>
      <w:r w:rsidRPr="005A5E04">
        <w:rPr>
          <w:rStyle w:val="tlid-translation"/>
          <w:i/>
          <w:iCs/>
        </w:rPr>
        <w:t>v</w:t>
      </w:r>
      <w:r w:rsidRPr="005A5E04">
        <w:rPr>
          <w:rStyle w:val="tlid-translation"/>
          <w:i/>
          <w:iCs/>
          <w:vertAlign w:val="subscript"/>
        </w:rPr>
        <w:t>L</w:t>
      </w:r>
      <w:r>
        <w:rPr>
          <w:rStyle w:val="tlid-translation"/>
        </w:rPr>
        <w:t>, unde</w:t>
      </w:r>
    </w:p>
    <w:p w14:paraId="477DCD6A" w14:textId="77777777" w:rsidR="00A772F7" w:rsidRDefault="00A772F7" w:rsidP="00A772F7">
      <w:pPr>
        <w:tabs>
          <w:tab w:val="center" w:pos="4820"/>
          <w:tab w:val="right" w:pos="9639"/>
        </w:tabs>
        <w:rPr>
          <w:rStyle w:val="tlid-translation"/>
        </w:rPr>
      </w:pPr>
      <w:r>
        <w:rPr>
          <w:rStyle w:val="tlid-translation"/>
        </w:rPr>
        <w:tab/>
      </w:r>
      <w:r w:rsidRPr="007E479A">
        <w:rPr>
          <w:rStyle w:val="tlid-translation"/>
        </w:rPr>
        <w:object w:dxaOrig="2320" w:dyaOrig="680" w14:anchorId="50E52E1D">
          <v:shape id="_x0000_i1097" type="#_x0000_t75" style="width:115.85pt;height:34.15pt" o:ole="">
            <v:imagedata r:id="rId68" o:title=""/>
          </v:shape>
          <o:OLEObject Type="Embed" ProgID="Equation.DSMT4" ShapeID="_x0000_i1097" DrawAspect="Content" ObjectID="_1648475704" r:id="rId69"/>
        </w:object>
      </w:r>
      <w:r>
        <w:rPr>
          <w:rStyle w:val="tlid-translation"/>
        </w:rPr>
        <w:tab/>
        <w:t>(2.18)</w:t>
      </w:r>
    </w:p>
    <w:p w14:paraId="403E3F8A" w14:textId="77777777" w:rsidR="00A772F7" w:rsidRDefault="00A772F7" w:rsidP="00A772F7">
      <w:pPr>
        <w:ind w:firstLine="720"/>
        <w:jc w:val="both"/>
        <w:rPr>
          <w:rStyle w:val="tlid-translation"/>
        </w:rPr>
      </w:pPr>
      <w:r>
        <w:rPr>
          <w:rStyle w:val="tlid-translation"/>
        </w:rPr>
        <w:t xml:space="preserve">Câștigul negativ indică faptul că direcția reală a lui </w:t>
      </w:r>
      <w:r w:rsidRPr="00E41C90">
        <w:rPr>
          <w:rStyle w:val="tlid-translation"/>
          <w:i/>
          <w:iCs/>
        </w:rPr>
        <w:t>i</w:t>
      </w:r>
      <w:r w:rsidRPr="00E41C90">
        <w:rPr>
          <w:rStyle w:val="tlid-translation"/>
          <w:i/>
          <w:iCs/>
          <w:vertAlign w:val="subscript"/>
        </w:rPr>
        <w:t>O</w:t>
      </w:r>
      <w:r>
        <w:rPr>
          <w:rStyle w:val="tlid-translation"/>
        </w:rPr>
        <w:t xml:space="preserve"> este opusă celei arătate. În consecință, curentul sursei având sensul spre circuit (sau de la circuit) va determina un curent de sarcină cu sensul de la masă spre </w:t>
      </w:r>
      <w:r w:rsidRPr="00E41C90">
        <w:rPr>
          <w:rStyle w:val="tlid-translation"/>
          <w:i/>
          <w:iCs/>
        </w:rPr>
        <w:t>R</w:t>
      </w:r>
      <w:r w:rsidRPr="00E41C90">
        <w:rPr>
          <w:rStyle w:val="tlid-translation"/>
          <w:vertAlign w:val="subscript"/>
        </w:rPr>
        <w:t>1</w:t>
      </w:r>
      <w:r>
        <w:rPr>
          <w:rStyle w:val="tlid-translation"/>
        </w:rPr>
        <w:t xml:space="preserve"> (sau de la </w:t>
      </w:r>
      <w:r w:rsidRPr="00E41C90">
        <w:rPr>
          <w:rStyle w:val="tlid-translation"/>
          <w:i/>
          <w:iCs/>
        </w:rPr>
        <w:t>R</w:t>
      </w:r>
      <w:r w:rsidRPr="00E41C90">
        <w:rPr>
          <w:rStyle w:val="tlid-translation"/>
          <w:vertAlign w:val="subscript"/>
        </w:rPr>
        <w:t>1</w:t>
      </w:r>
      <w:r>
        <w:rPr>
          <w:rStyle w:val="tlid-translation"/>
        </w:rPr>
        <w:t xml:space="preserve"> spre masă). Dacă </w:t>
      </w:r>
      <w:r w:rsidRPr="00E41C90">
        <w:rPr>
          <w:rStyle w:val="tlid-translation"/>
          <w:i/>
          <w:iCs/>
        </w:rPr>
        <w:t>R</w:t>
      </w:r>
      <w:r w:rsidRPr="00E41C90">
        <w:rPr>
          <w:rStyle w:val="tlid-translation"/>
          <w:vertAlign w:val="subscript"/>
        </w:rPr>
        <w:t>1</w:t>
      </w:r>
      <w:r>
        <w:rPr>
          <w:rStyle w:val="tlid-translation"/>
        </w:rPr>
        <w:t>=</w:t>
      </w:r>
      <w:r w:rsidRPr="00E41C90">
        <w:rPr>
          <w:rStyle w:val="tlid-translation"/>
          <w:i/>
          <w:iCs/>
        </w:rPr>
        <w:t>R</w:t>
      </w:r>
      <w:r w:rsidRPr="00E41C90">
        <w:rPr>
          <w:rStyle w:val="tlid-translation"/>
          <w:vertAlign w:val="subscript"/>
        </w:rPr>
        <w:t>2</w:t>
      </w:r>
      <w:r>
        <w:rPr>
          <w:rStyle w:val="tlid-translation"/>
        </w:rPr>
        <w:t xml:space="preserve">, atunci </w:t>
      </w:r>
      <w:r w:rsidRPr="00E41C90">
        <w:rPr>
          <w:rStyle w:val="tlid-translation"/>
          <w:i/>
          <w:iCs/>
        </w:rPr>
        <w:t>A</w:t>
      </w:r>
      <w:r>
        <w:rPr>
          <w:rStyle w:val="tlid-translation"/>
        </w:rPr>
        <w:t xml:space="preserve">=−1A/A și circuitul funcționează ca </w:t>
      </w:r>
      <w:r w:rsidRPr="00302C90">
        <w:rPr>
          <w:rStyle w:val="tlid-translation"/>
          <w:i/>
          <w:iCs/>
        </w:rPr>
        <w:t>inversor de curent</w:t>
      </w:r>
      <w:r>
        <w:rPr>
          <w:rStyle w:val="tlid-translation"/>
        </w:rPr>
        <w:t xml:space="preserve"> sau </w:t>
      </w:r>
      <w:r w:rsidRPr="00302C90">
        <w:rPr>
          <w:rStyle w:val="tlid-translation"/>
          <w:i/>
          <w:iCs/>
        </w:rPr>
        <w:t xml:space="preserve">oglindă </w:t>
      </w:r>
      <w:r>
        <w:rPr>
          <w:rStyle w:val="tlid-translation"/>
          <w:i/>
          <w:iCs/>
        </w:rPr>
        <w:t xml:space="preserve">de </w:t>
      </w:r>
      <w:r w:rsidRPr="00302C90">
        <w:rPr>
          <w:rStyle w:val="tlid-translation"/>
          <w:i/>
          <w:iCs/>
        </w:rPr>
        <w:t>curent</w:t>
      </w:r>
      <w:r>
        <w:rPr>
          <w:rStyle w:val="tlid-translation"/>
        </w:rPr>
        <w:t>.</w:t>
      </w:r>
    </w:p>
    <w:p w14:paraId="2F18576B" w14:textId="77777777" w:rsidR="00A772F7" w:rsidRDefault="00A772F7" w:rsidP="00A772F7">
      <w:pPr>
        <w:ind w:firstLine="720"/>
        <w:jc w:val="both"/>
        <w:rPr>
          <w:rStyle w:val="tlid-translation"/>
        </w:rPr>
      </w:pPr>
      <w:r>
        <w:rPr>
          <w:rStyle w:val="tlid-translation"/>
        </w:rPr>
        <w:t xml:space="preserve">Observăm că </w:t>
      </w:r>
      <w:r w:rsidRPr="00302C90">
        <w:rPr>
          <w:rStyle w:val="tlid-translation"/>
          <w:i/>
          <w:iCs/>
        </w:rPr>
        <w:t>R</w:t>
      </w:r>
      <w:r w:rsidRPr="00302C90">
        <w:rPr>
          <w:rStyle w:val="tlid-translation"/>
          <w:i/>
          <w:iCs/>
          <w:vertAlign w:val="subscript"/>
        </w:rPr>
        <w:t>o</w:t>
      </w:r>
      <w:r>
        <w:rPr>
          <w:rStyle w:val="tlid-translation"/>
        </w:rPr>
        <w:t xml:space="preserve"> este negativ, lucru pe care l-am fi putut anticipa comparând amplificatorul nostru cu convertorul de rezistență negativă din fig. 1.20, </w:t>
      </w:r>
      <w:r w:rsidRPr="00302C90">
        <w:rPr>
          <w:rStyle w:val="tlid-translation"/>
          <w:i/>
          <w:iCs/>
        </w:rPr>
        <w:t>b</w:t>
      </w:r>
      <w:r>
        <w:rPr>
          <w:rStyle w:val="tlid-translation"/>
        </w:rPr>
        <w:t xml:space="preserve">. Faptul că </w:t>
      </w:r>
      <w:r w:rsidRPr="00302C90">
        <w:rPr>
          <w:rStyle w:val="tlid-translation"/>
          <w:i/>
          <w:iCs/>
        </w:rPr>
        <w:t>R</w:t>
      </w:r>
      <w:r w:rsidRPr="00302C90">
        <w:rPr>
          <w:rStyle w:val="tlid-translation"/>
          <w:i/>
          <w:iCs/>
          <w:vertAlign w:val="subscript"/>
        </w:rPr>
        <w:t>o</w:t>
      </w:r>
      <w:r>
        <w:rPr>
          <w:rStyle w:val="tlid-translation"/>
        </w:rPr>
        <w:t xml:space="preserve"> este finită arată că </w:t>
      </w:r>
      <w:r w:rsidRPr="00302C90">
        <w:rPr>
          <w:rStyle w:val="tlid-translation"/>
          <w:i/>
          <w:iCs/>
        </w:rPr>
        <w:t>i</w:t>
      </w:r>
      <w:r w:rsidRPr="00302C90">
        <w:rPr>
          <w:rStyle w:val="tlid-translation"/>
          <w:i/>
          <w:iCs/>
          <w:vertAlign w:val="subscript"/>
        </w:rPr>
        <w:t>O</w:t>
      </w:r>
      <w:r>
        <w:rPr>
          <w:rStyle w:val="tlid-translation"/>
        </w:rPr>
        <w:t xml:space="preserve"> nu este independent de </w:t>
      </w:r>
      <w:r w:rsidRPr="00302C90">
        <w:rPr>
          <w:rStyle w:val="tlid-translation"/>
          <w:i/>
          <w:iCs/>
        </w:rPr>
        <w:t>v</w:t>
      </w:r>
      <w:r w:rsidRPr="00302C90">
        <w:rPr>
          <w:rStyle w:val="tlid-translation"/>
          <w:i/>
          <w:iCs/>
          <w:vertAlign w:val="subscript"/>
        </w:rPr>
        <w:t>L</w:t>
      </w:r>
      <w:r>
        <w:rPr>
          <w:rStyle w:val="tlid-translation"/>
        </w:rPr>
        <w:t>. Pentru a evita acest neajuns, circuitul este utilizat în principal în legătură cu sarcini de tip masă virtuală (</w:t>
      </w:r>
      <w:r w:rsidRPr="00302C90">
        <w:rPr>
          <w:rStyle w:val="tlid-translation"/>
          <w:i/>
          <w:iCs/>
        </w:rPr>
        <w:t>v</w:t>
      </w:r>
      <w:r w:rsidRPr="00302C90">
        <w:rPr>
          <w:rStyle w:val="tlid-translation"/>
          <w:i/>
          <w:iCs/>
          <w:vertAlign w:val="subscript"/>
        </w:rPr>
        <w:t>L</w:t>
      </w:r>
      <w:r>
        <w:rPr>
          <w:rStyle w:val="tlid-translation"/>
        </w:rPr>
        <w:t>=0), ca în anumite tipuri de convertoare curent - frecvență și amplificatoare logaritmice.</w:t>
      </w:r>
    </w:p>
    <w:p w14:paraId="669E5809" w14:textId="1CA9FDFB" w:rsidR="00575785" w:rsidRDefault="00575785"/>
    <w:p w14:paraId="40815037" w14:textId="3487F2D0" w:rsidR="00E7673D" w:rsidRPr="0041580E" w:rsidRDefault="0041580E">
      <w:pPr>
        <w:rPr>
          <w:b/>
          <w:bCs/>
        </w:rPr>
      </w:pPr>
      <w:r>
        <w:rPr>
          <w:b/>
          <w:bCs/>
        </w:rPr>
        <w:t>Probleme:</w:t>
      </w:r>
    </w:p>
    <w:p w14:paraId="5DBE18A7" w14:textId="04D6BEA3" w:rsidR="00E7673D" w:rsidRDefault="0041580E" w:rsidP="00305A6E">
      <w:pPr>
        <w:pStyle w:val="ListParagraph"/>
        <w:numPr>
          <w:ilvl w:val="0"/>
          <w:numId w:val="7"/>
        </w:numPr>
      </w:pPr>
      <w:r>
        <w:t>problemele din Exemple (2.1 – 2.5)</w:t>
      </w:r>
    </w:p>
    <w:p w14:paraId="2DEB8C55" w14:textId="246FC95A" w:rsidR="0041580E" w:rsidRPr="0041580E" w:rsidRDefault="0041580E">
      <w:r>
        <w:rPr>
          <w:b/>
          <w:bCs/>
        </w:rPr>
        <w:t>P1.</w:t>
      </w:r>
      <w:r>
        <w:t xml:space="preserve"> Pentru sortarea unor LED-uri la același curent se poate folosi circuitul din fig. P1-1</w:t>
      </w:r>
    </w:p>
    <w:p w14:paraId="25642CC8" w14:textId="5165D337" w:rsidR="0041580E" w:rsidRDefault="0041580E" w:rsidP="0041580E">
      <w:pPr>
        <w:jc w:val="center"/>
      </w:pPr>
      <w:r w:rsidRPr="0041580E">
        <w:rPr>
          <w:noProof/>
        </w:rPr>
        <w:drawing>
          <wp:inline distT="0" distB="0" distL="0" distR="0" wp14:anchorId="794BA4B5" wp14:editId="0F1235BF">
            <wp:extent cx="2066925" cy="69342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66925" cy="693420"/>
                    </a:xfrm>
                    <a:prstGeom prst="rect">
                      <a:avLst/>
                    </a:prstGeom>
                    <a:noFill/>
                    <a:ln>
                      <a:noFill/>
                    </a:ln>
                  </pic:spPr>
                </pic:pic>
              </a:graphicData>
            </a:graphic>
          </wp:inline>
        </w:drawing>
      </w:r>
    </w:p>
    <w:p w14:paraId="4A64B4DB" w14:textId="51E45342" w:rsidR="0041580E" w:rsidRPr="0041580E" w:rsidRDefault="0041580E" w:rsidP="0041580E">
      <w:pPr>
        <w:jc w:val="center"/>
        <w:rPr>
          <w:b/>
          <w:bCs/>
          <w:sz w:val="20"/>
          <w:szCs w:val="18"/>
        </w:rPr>
      </w:pPr>
      <w:r w:rsidRPr="0041580E">
        <w:rPr>
          <w:b/>
          <w:bCs/>
          <w:sz w:val="20"/>
          <w:szCs w:val="18"/>
        </w:rPr>
        <w:t>Fig. P1-1.</w:t>
      </w:r>
    </w:p>
    <w:p w14:paraId="73F4E9BE" w14:textId="14ED5AFE" w:rsidR="0041580E" w:rsidRDefault="0041580E" w:rsidP="00647EA6">
      <w:pPr>
        <w:jc w:val="both"/>
      </w:pPr>
      <w:r>
        <w:t>Diodele se conectează pe rând între bornele A și B, cu anodul în A, se ajustează valoarea potențiometrului până când miliampermetrul indică valoarea</w:t>
      </w:r>
      <w:r w:rsidR="00647EA6">
        <w:t xml:space="preserve"> dorită a curentului, se citește valoarea corespunzătoare a căderii de tensiune de pe LED (</w:t>
      </w:r>
      <w:r w:rsidR="00647EA6" w:rsidRPr="00647EA6">
        <w:rPr>
          <w:i/>
          <w:iCs/>
        </w:rPr>
        <w:t>V</w:t>
      </w:r>
      <w:r w:rsidR="00647EA6" w:rsidRPr="00647EA6">
        <w:rPr>
          <w:i/>
          <w:iCs/>
          <w:vertAlign w:val="subscript"/>
        </w:rPr>
        <w:t>AB</w:t>
      </w:r>
      <w:r w:rsidR="00647EA6">
        <w:t>) care se trece într-un tabel.</w:t>
      </w:r>
    </w:p>
    <w:p w14:paraId="70C88508" w14:textId="604C0D20" w:rsidR="00647EA6" w:rsidRDefault="00647EA6" w:rsidP="00647EA6">
      <w:pPr>
        <w:jc w:val="both"/>
      </w:pPr>
      <w:r>
        <w:t>Activitatea este destul de laborioasă, operații multe, solicitarea atenției operatorului uman, timp relativ mare pentru efectuarea unei determinări.</w:t>
      </w:r>
    </w:p>
    <w:p w14:paraId="60A07025" w14:textId="6F94E1A9" w:rsidR="00647EA6" w:rsidRDefault="00647EA6" w:rsidP="00647EA6">
      <w:pPr>
        <w:jc w:val="both"/>
      </w:pPr>
      <w:r>
        <w:t xml:space="preserve">Lucrurile se pot rezolva mai simplu dacă operatorul uman nu mai trebuie să aibă și grija ajustării curentului prin LED. Acest lucru este posibil dacă se folosește o sursă de curent constant obținută dintr-un convertor V-I, schema mai simplă dar eficientă ar fi cea de convertor V-I cu sarcină flotantă. Dintre cele două tipuri, rezultatele cele mai bune se obțin cu convertorul la care tensiunea </w:t>
      </w:r>
      <w:r w:rsidRPr="00AE40C2">
        <w:rPr>
          <w:i/>
          <w:iCs/>
        </w:rPr>
        <w:t>v</w:t>
      </w:r>
      <w:r w:rsidRPr="00AE40C2">
        <w:rPr>
          <w:i/>
          <w:iCs/>
          <w:vertAlign w:val="subscript"/>
        </w:rPr>
        <w:t>I</w:t>
      </w:r>
      <w:r>
        <w:t xml:space="preserve"> se aplică spre intrarea inversoare. Datorită scurtcircuitului virtual dintre intrările AO și a faptului că </w:t>
      </w:r>
      <w:r w:rsidRPr="00AE40C2">
        <w:rPr>
          <w:i/>
          <w:iCs/>
        </w:rPr>
        <w:t>v</w:t>
      </w:r>
      <w:r w:rsidRPr="00AE40C2">
        <w:rPr>
          <w:i/>
          <w:iCs/>
          <w:vertAlign w:val="subscript"/>
        </w:rPr>
        <w:t>P</w:t>
      </w:r>
      <w:r>
        <w:t xml:space="preserve">=0 (intrarea neinversoare </w:t>
      </w:r>
      <w:r w:rsidR="00FA5AE7">
        <w:t xml:space="preserve">este </w:t>
      </w:r>
      <w:r>
        <w:t>conectată la masă)</w:t>
      </w:r>
      <w:r w:rsidR="00FA5AE7">
        <w:t>, tensiunea de la ieșirea AO este egală cu tensiunea de pe LED. Pentru indicarea valorilor pozitive ale acestei tensiuni, LED-ul trebuie conectat cu anodul la ieșirea AO și cu catodul în intrarea inversoare. În acest fel voltmetrul se poate conecta între ieșirea AO și masă, fără a interveni la borna corespunzătoare intrării inversoare. Aici, rezistența diferențială fiind mare, pot apărea probleme de compatibilitate electromagnetică prin inducerea unor semnale parazite datorită cablului de la voltmetru.</w:t>
      </w:r>
    </w:p>
    <w:p w14:paraId="02EC1DAC" w14:textId="5B3E8831" w:rsidR="00FA5AE7" w:rsidRDefault="00FA5AE7" w:rsidP="00647EA6">
      <w:pPr>
        <w:jc w:val="both"/>
      </w:pPr>
      <w:r>
        <w:t>Pentru ca sensul curentului să fie de la anodul la catodul LED-ului (LED-ul emite lumină dacă este polarizată direct), acest curent trebuie să iasă din AO și să intre în sursa de tensiune de comandă. Cu alte cuvinte, sursa de tensiune de comandă va avea polaritatea plus conectată la masă (fig. P1-2).</w:t>
      </w:r>
    </w:p>
    <w:p w14:paraId="08FBAEA0" w14:textId="430952F8" w:rsidR="00FA5AE7" w:rsidRDefault="00461681" w:rsidP="00FA5AE7">
      <w:pPr>
        <w:jc w:val="center"/>
      </w:pPr>
      <w:r w:rsidRPr="00461681">
        <w:rPr>
          <w:noProof/>
        </w:rPr>
        <w:drawing>
          <wp:inline distT="0" distB="0" distL="0" distR="0" wp14:anchorId="5A91B028" wp14:editId="7E093A2A">
            <wp:extent cx="1990725" cy="119062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90725" cy="1190625"/>
                    </a:xfrm>
                    <a:prstGeom prst="rect">
                      <a:avLst/>
                    </a:prstGeom>
                    <a:noFill/>
                    <a:ln>
                      <a:noFill/>
                    </a:ln>
                  </pic:spPr>
                </pic:pic>
              </a:graphicData>
            </a:graphic>
          </wp:inline>
        </w:drawing>
      </w:r>
    </w:p>
    <w:p w14:paraId="2A9F59E1" w14:textId="38E4C6ED" w:rsidR="00FA5AE7" w:rsidRPr="00461681" w:rsidRDefault="00FA5AE7" w:rsidP="00FA5AE7">
      <w:pPr>
        <w:jc w:val="center"/>
        <w:rPr>
          <w:b/>
          <w:bCs/>
          <w:sz w:val="20"/>
          <w:szCs w:val="18"/>
        </w:rPr>
      </w:pPr>
      <w:r w:rsidRPr="00461681">
        <w:rPr>
          <w:b/>
          <w:bCs/>
          <w:sz w:val="20"/>
          <w:szCs w:val="18"/>
        </w:rPr>
        <w:t>Fig. P1-2.</w:t>
      </w:r>
    </w:p>
    <w:p w14:paraId="1C6ADEB7" w14:textId="0E5B1E3D" w:rsidR="0041580E" w:rsidRDefault="00461681" w:rsidP="00647EA6">
      <w:pPr>
        <w:jc w:val="both"/>
      </w:pPr>
      <w:r>
        <w:lastRenderedPageBreak/>
        <w:t xml:space="preserve">Aplicație numerică: </w:t>
      </w:r>
      <w:r w:rsidR="004B5A7C" w:rsidRPr="004B5A7C">
        <w:rPr>
          <w:i/>
          <w:iCs/>
        </w:rPr>
        <w:t>i</w:t>
      </w:r>
      <w:r w:rsidR="004B5A7C" w:rsidRPr="004B5A7C">
        <w:rPr>
          <w:i/>
          <w:iCs/>
          <w:vertAlign w:val="subscript"/>
        </w:rPr>
        <w:t>O</w:t>
      </w:r>
      <w:r w:rsidR="004B5A7C">
        <w:t>=</w:t>
      </w:r>
      <w:r w:rsidRPr="00461681">
        <w:rPr>
          <w:i/>
          <w:iCs/>
        </w:rPr>
        <w:t>I</w:t>
      </w:r>
      <w:r w:rsidRPr="00461681">
        <w:rPr>
          <w:i/>
          <w:iCs/>
          <w:vertAlign w:val="subscript"/>
        </w:rPr>
        <w:t>led</w:t>
      </w:r>
      <w:r>
        <w:t xml:space="preserve">=5mA. Dimensionați valorile sursei </w:t>
      </w:r>
      <w:r w:rsidRPr="00461681">
        <w:rPr>
          <w:i/>
          <w:iCs/>
        </w:rPr>
        <w:t>V</w:t>
      </w:r>
      <w:r w:rsidRPr="00461681">
        <w:rPr>
          <w:vertAlign w:val="subscript"/>
        </w:rPr>
        <w:t>1</w:t>
      </w:r>
      <w:r>
        <w:t xml:space="preserve"> și ale rezistenței </w:t>
      </w:r>
      <w:r w:rsidRPr="00461681">
        <w:rPr>
          <w:i/>
          <w:iCs/>
        </w:rPr>
        <w:t>R</w:t>
      </w:r>
      <w:r w:rsidRPr="00461681">
        <w:rPr>
          <w:vertAlign w:val="subscript"/>
        </w:rPr>
        <w:t>1</w:t>
      </w:r>
      <w:r>
        <w:t xml:space="preserve"> de stabilire a curentului constant.</w:t>
      </w:r>
    </w:p>
    <w:p w14:paraId="18A14321" w14:textId="2F9BC795" w:rsidR="00461681" w:rsidRPr="00461681" w:rsidRDefault="00461681" w:rsidP="00647EA6">
      <w:pPr>
        <w:jc w:val="both"/>
      </w:pPr>
      <w:r>
        <w:rPr>
          <w:b/>
          <w:bCs/>
        </w:rPr>
        <w:t>Rezolvare:</w:t>
      </w:r>
      <w:r>
        <w:t xml:space="preserve"> </w:t>
      </w:r>
      <w:r w:rsidR="004B5A7C">
        <w:t>rel. (2.6) se scrie în acest caz</w:t>
      </w:r>
    </w:p>
    <w:p w14:paraId="4494C088" w14:textId="6A03AD7F" w:rsidR="0041580E" w:rsidRDefault="004B5A7C" w:rsidP="00647EA6">
      <w:pPr>
        <w:jc w:val="both"/>
      </w:pPr>
      <w:r w:rsidRPr="004B5A7C">
        <w:rPr>
          <w:rStyle w:val="tlid-translation"/>
        </w:rPr>
        <w:object w:dxaOrig="2180" w:dyaOrig="680" w14:anchorId="7BFF8325">
          <v:shape id="_x0000_i1043" type="#_x0000_t75" style="width:108.85pt;height:34.15pt" o:ole="">
            <v:imagedata r:id="rId72" o:title=""/>
          </v:shape>
          <o:OLEObject Type="Embed" ProgID="Equation.DSMT4" ShapeID="_x0000_i1043" DrawAspect="Content" ObjectID="_1648475705" r:id="rId73"/>
        </w:object>
      </w:r>
    </w:p>
    <w:p w14:paraId="4DA0E6A3" w14:textId="24B4F9E8" w:rsidR="0041580E" w:rsidRPr="004B5A7C" w:rsidRDefault="004B5A7C" w:rsidP="00647EA6">
      <w:pPr>
        <w:jc w:val="both"/>
      </w:pPr>
      <w:r>
        <w:t xml:space="preserve">O pereche de valori care satisfac această relație este: </w:t>
      </w:r>
      <w:r w:rsidRPr="004B5A7C">
        <w:rPr>
          <w:i/>
          <w:iCs/>
        </w:rPr>
        <w:t>V</w:t>
      </w:r>
      <w:r>
        <w:rPr>
          <w:vertAlign w:val="subscript"/>
        </w:rPr>
        <w:t>1</w:t>
      </w:r>
      <w:r>
        <w:t xml:space="preserve">=5V, </w:t>
      </w:r>
      <w:r w:rsidRPr="004B5A7C">
        <w:rPr>
          <w:i/>
          <w:iCs/>
        </w:rPr>
        <w:t>R</w:t>
      </w:r>
      <w:r>
        <w:rPr>
          <w:vertAlign w:val="subscript"/>
        </w:rPr>
        <w:t>1</w:t>
      </w:r>
      <w:r>
        <w:t>=1kΩ.</w:t>
      </w:r>
    </w:p>
    <w:p w14:paraId="3DDED466" w14:textId="28871DE7" w:rsidR="004B5A7C" w:rsidRDefault="004B5A7C" w:rsidP="00647EA6">
      <w:pPr>
        <w:jc w:val="both"/>
      </w:pPr>
    </w:p>
    <w:p w14:paraId="4A7AD6F4" w14:textId="2569D5FC" w:rsidR="004B5A7C" w:rsidRDefault="004B5A7C" w:rsidP="004B5A7C">
      <w:pPr>
        <w:jc w:val="both"/>
      </w:pPr>
      <w:r>
        <w:rPr>
          <w:b/>
          <w:bCs/>
        </w:rPr>
        <w:t>P2.</w:t>
      </w:r>
      <w:r>
        <w:t xml:space="preserve"> Fie </w:t>
      </w:r>
      <w:r w:rsidRPr="00E76769">
        <w:rPr>
          <w:i/>
          <w:iCs/>
        </w:rPr>
        <w:t>amplificatorul de curent</w:t>
      </w:r>
      <w:r>
        <w:t xml:space="preserve"> din fig. P2-1. Dacă se consideră că rezistența internă a sursei de semnal </w:t>
      </w:r>
      <w:r w:rsidRPr="0006362B">
        <w:rPr>
          <w:i/>
          <w:iCs/>
        </w:rPr>
        <w:t>R</w:t>
      </w:r>
      <w:r>
        <w:rPr>
          <w:i/>
          <w:iCs/>
          <w:vertAlign w:val="subscript"/>
        </w:rPr>
        <w:t>s</w:t>
      </w:r>
      <w:r>
        <w:t xml:space="preserve"> </w:t>
      </w:r>
      <w:r>
        <w:sym w:font="Symbol" w:char="F0AE"/>
      </w:r>
      <w:r>
        <w:t xml:space="preserve"> </w:t>
      </w:r>
      <w:r>
        <w:sym w:font="Symbol" w:char="F0A5"/>
      </w:r>
      <w:r>
        <w:t xml:space="preserve"> și că rezistența de ieșire a amplificatorului, </w:t>
      </w:r>
      <w:r w:rsidRPr="0006362B">
        <w:rPr>
          <w:i/>
          <w:iCs/>
        </w:rPr>
        <w:t>R</w:t>
      </w:r>
      <w:r w:rsidRPr="0006362B">
        <w:rPr>
          <w:i/>
          <w:iCs/>
          <w:vertAlign w:val="subscript"/>
        </w:rPr>
        <w:t>o</w:t>
      </w:r>
      <w:r>
        <w:t xml:space="preserve"> </w:t>
      </w:r>
      <w:r>
        <w:sym w:font="Symbol" w:char="F0AE"/>
      </w:r>
      <w:r>
        <w:t xml:space="preserve"> </w:t>
      </w:r>
      <w:r>
        <w:sym w:font="Symbol" w:char="F0A5"/>
      </w:r>
      <w:r>
        <w:t>, determinați amplificarea circuitului.</w:t>
      </w:r>
    </w:p>
    <w:p w14:paraId="27FF342F" w14:textId="77777777" w:rsidR="004B5A7C" w:rsidRDefault="004B5A7C" w:rsidP="004B5A7C">
      <w:pPr>
        <w:jc w:val="center"/>
      </w:pPr>
      <w:r>
        <w:rPr>
          <w:noProof/>
        </w:rPr>
        <w:drawing>
          <wp:inline distT="0" distB="0" distL="0" distR="0" wp14:anchorId="5B7EE671" wp14:editId="6099F4C6">
            <wp:extent cx="2458800" cy="820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458800" cy="820800"/>
                    </a:xfrm>
                    <a:prstGeom prst="rect">
                      <a:avLst/>
                    </a:prstGeom>
                    <a:noFill/>
                    <a:ln>
                      <a:noFill/>
                    </a:ln>
                  </pic:spPr>
                </pic:pic>
              </a:graphicData>
            </a:graphic>
          </wp:inline>
        </w:drawing>
      </w:r>
    </w:p>
    <w:p w14:paraId="0481AB65" w14:textId="5589EB69" w:rsidR="004B5A7C" w:rsidRPr="0006362B" w:rsidRDefault="004B5A7C" w:rsidP="004B5A7C">
      <w:pPr>
        <w:jc w:val="center"/>
        <w:rPr>
          <w:b/>
          <w:bCs/>
          <w:sz w:val="20"/>
          <w:szCs w:val="18"/>
        </w:rPr>
      </w:pPr>
      <w:r w:rsidRPr="0006362B">
        <w:rPr>
          <w:b/>
          <w:bCs/>
          <w:sz w:val="20"/>
          <w:szCs w:val="18"/>
        </w:rPr>
        <w:t xml:space="preserve">Fig. </w:t>
      </w:r>
      <w:r w:rsidR="0037781F">
        <w:rPr>
          <w:b/>
          <w:bCs/>
          <w:sz w:val="20"/>
          <w:szCs w:val="18"/>
        </w:rPr>
        <w:t>P2-1</w:t>
      </w:r>
      <w:r w:rsidRPr="0006362B">
        <w:rPr>
          <w:b/>
          <w:bCs/>
          <w:sz w:val="20"/>
          <w:szCs w:val="18"/>
        </w:rPr>
        <w:t>.</w:t>
      </w:r>
    </w:p>
    <w:p w14:paraId="714715AD" w14:textId="6842F159" w:rsidR="004B5A7C" w:rsidRDefault="004B5A7C" w:rsidP="004B5A7C">
      <w:r>
        <w:rPr>
          <w:b/>
          <w:bCs/>
        </w:rPr>
        <w:t>Rezolvare:</w:t>
      </w:r>
    </w:p>
    <w:p w14:paraId="4F17885B" w14:textId="03250680" w:rsidR="004B5A7C" w:rsidRDefault="004B5A7C" w:rsidP="004B5A7C">
      <w:r>
        <w:t xml:space="preserve">Curentul de ieșire, </w:t>
      </w:r>
      <w:r w:rsidRPr="004B5A7C">
        <w:rPr>
          <w:i/>
          <w:iCs/>
        </w:rPr>
        <w:t>i</w:t>
      </w:r>
      <w:r w:rsidRPr="004B5A7C">
        <w:rPr>
          <w:i/>
          <w:iCs/>
          <w:vertAlign w:val="subscript"/>
        </w:rPr>
        <w:t>O</w:t>
      </w:r>
      <w:r>
        <w:t xml:space="preserve"> se scrie ca suma celor doi curenți care trec prin </w:t>
      </w:r>
      <w:r w:rsidRPr="004B5A7C">
        <w:rPr>
          <w:i/>
          <w:iCs/>
        </w:rPr>
        <w:t>R</w:t>
      </w:r>
      <w:r w:rsidRPr="004B5A7C">
        <w:rPr>
          <w:vertAlign w:val="subscript"/>
        </w:rPr>
        <w:t>1</w:t>
      </w:r>
      <w:r>
        <w:t xml:space="preserve"> și </w:t>
      </w:r>
      <w:r w:rsidRPr="004B5A7C">
        <w:rPr>
          <w:i/>
          <w:iCs/>
        </w:rPr>
        <w:t>R</w:t>
      </w:r>
      <w:r w:rsidRPr="004B5A7C">
        <w:rPr>
          <w:vertAlign w:val="subscript"/>
        </w:rPr>
        <w:t>2</w:t>
      </w:r>
      <w:r>
        <w:t>:</w:t>
      </w:r>
    </w:p>
    <w:p w14:paraId="54D6E44C" w14:textId="77777777" w:rsidR="004B5A7C" w:rsidRDefault="004B5A7C" w:rsidP="004B5A7C">
      <w:r w:rsidRPr="00985A14">
        <w:rPr>
          <w:position w:val="-14"/>
        </w:rPr>
        <w:object w:dxaOrig="1140" w:dyaOrig="380" w14:anchorId="114031E3">
          <v:shape id="_x0000_i1044" type="#_x0000_t75" style="width:56.95pt;height:19.1pt" o:ole="">
            <v:imagedata r:id="rId75" o:title=""/>
          </v:shape>
          <o:OLEObject Type="Embed" ProgID="Equation.DSMT4" ShapeID="_x0000_i1044" DrawAspect="Content" ObjectID="_1648475706" r:id="rId76"/>
        </w:object>
      </w:r>
    </w:p>
    <w:p w14:paraId="53011E43" w14:textId="77777777" w:rsidR="004B5A7C" w:rsidRDefault="004B5A7C" w:rsidP="004B5A7C">
      <w:r>
        <w:t xml:space="preserve">Dacă </w:t>
      </w:r>
      <w:r w:rsidRPr="0006362B">
        <w:rPr>
          <w:i/>
          <w:iCs/>
        </w:rPr>
        <w:t>R</w:t>
      </w:r>
      <w:r>
        <w:rPr>
          <w:i/>
          <w:iCs/>
          <w:vertAlign w:val="subscript"/>
        </w:rPr>
        <w:t>s</w:t>
      </w:r>
      <w:r>
        <w:t xml:space="preserve"> </w:t>
      </w:r>
      <w:r>
        <w:sym w:font="Symbol" w:char="F0AE"/>
      </w:r>
      <w:r>
        <w:t xml:space="preserve"> </w:t>
      </w:r>
      <w:r>
        <w:sym w:font="Symbol" w:char="F0A5"/>
      </w:r>
      <w:r>
        <w:t xml:space="preserve">, atunci </w:t>
      </w:r>
      <w:r>
        <w:rPr>
          <w:i/>
          <w:iCs/>
        </w:rPr>
        <w:t>i</w:t>
      </w:r>
      <w:r>
        <w:rPr>
          <w:i/>
          <w:iCs/>
          <w:vertAlign w:val="subscript"/>
        </w:rPr>
        <w:t>S</w:t>
      </w:r>
      <w:r>
        <w:t xml:space="preserve"> va circula integral prin </w:t>
      </w:r>
      <w:r w:rsidRPr="0006362B">
        <w:rPr>
          <w:i/>
          <w:iCs/>
        </w:rPr>
        <w:t>R</w:t>
      </w:r>
      <w:r>
        <w:rPr>
          <w:vertAlign w:val="subscript"/>
        </w:rPr>
        <w:t>2</w:t>
      </w:r>
      <w:r>
        <w:t xml:space="preserve"> și se poate scrie</w:t>
      </w:r>
    </w:p>
    <w:p w14:paraId="6CF2C455" w14:textId="51B7DBA7" w:rsidR="004B5A7C" w:rsidRDefault="004B5A7C" w:rsidP="004B5A7C">
      <w:r w:rsidRPr="0006362B">
        <w:rPr>
          <w:position w:val="-30"/>
        </w:rPr>
        <w:object w:dxaOrig="1640" w:dyaOrig="680" w14:anchorId="66C69DAA">
          <v:shape id="_x0000_i1045" type="#_x0000_t75" style="width:82.05pt;height:34.15pt" o:ole="">
            <v:imagedata r:id="rId77" o:title=""/>
          </v:shape>
          <o:OLEObject Type="Embed" ProgID="Equation.DSMT4" ShapeID="_x0000_i1045" DrawAspect="Content" ObjectID="_1648475707" r:id="rId78"/>
        </w:object>
      </w:r>
    </w:p>
    <w:p w14:paraId="3862E279" w14:textId="77777777" w:rsidR="004B5A7C" w:rsidRPr="00985A14" w:rsidRDefault="004B5A7C" w:rsidP="004B5A7C">
      <w:r>
        <w:t xml:space="preserve">Curentul prin </w:t>
      </w:r>
      <w:r w:rsidRPr="00985A14">
        <w:rPr>
          <w:i/>
          <w:iCs/>
        </w:rPr>
        <w:t>R</w:t>
      </w:r>
      <w:r>
        <w:rPr>
          <w:vertAlign w:val="subscript"/>
        </w:rPr>
        <w:t>1</w:t>
      </w:r>
      <w:r>
        <w:t xml:space="preserve"> se scrie</w:t>
      </w:r>
    </w:p>
    <w:p w14:paraId="4496FD85" w14:textId="77777777" w:rsidR="004B5A7C" w:rsidRDefault="004B5A7C" w:rsidP="004B5A7C">
      <w:r w:rsidRPr="006312FE">
        <w:rPr>
          <w:position w:val="-30"/>
        </w:rPr>
        <w:object w:dxaOrig="1219" w:dyaOrig="680" w14:anchorId="6C9B788B">
          <v:shape id="_x0000_i1046" type="#_x0000_t75" style="width:60.95pt;height:34.15pt" o:ole="">
            <v:imagedata r:id="rId79" o:title=""/>
          </v:shape>
          <o:OLEObject Type="Embed" ProgID="Equation.DSMT4" ShapeID="_x0000_i1046" DrawAspect="Content" ObjectID="_1648475708" r:id="rId80"/>
        </w:object>
      </w:r>
    </w:p>
    <w:p w14:paraId="6F88AEAE" w14:textId="77777777" w:rsidR="004B5A7C" w:rsidRDefault="004B5A7C" w:rsidP="004B5A7C">
      <w:r>
        <w:t>Datorită scurtcircuitului virtual dintre intrările AO</w:t>
      </w:r>
    </w:p>
    <w:p w14:paraId="69A24178" w14:textId="77777777" w:rsidR="004B5A7C" w:rsidRDefault="004B5A7C" w:rsidP="004B5A7C">
      <w:r w:rsidRPr="006312FE">
        <w:rPr>
          <w:position w:val="-12"/>
        </w:rPr>
        <w:object w:dxaOrig="760" w:dyaOrig="360" w14:anchorId="236C5B04">
          <v:shape id="_x0000_i1047" type="#_x0000_t75" style="width:37.85pt;height:18.1pt" o:ole="">
            <v:imagedata r:id="rId81" o:title=""/>
          </v:shape>
          <o:OLEObject Type="Embed" ProgID="Equation.DSMT4" ShapeID="_x0000_i1047" DrawAspect="Content" ObjectID="_1648475709" r:id="rId82"/>
        </w:object>
      </w:r>
    </w:p>
    <w:p w14:paraId="10B686F7" w14:textId="77777777" w:rsidR="004B5A7C" w:rsidRDefault="004B5A7C" w:rsidP="004B5A7C">
      <w:r>
        <w:t>iar, datorită firului dintre ieșirea AO și intrarea inversoare,</w:t>
      </w:r>
    </w:p>
    <w:p w14:paraId="45647A90" w14:textId="77777777" w:rsidR="004B5A7C" w:rsidRPr="0006362B" w:rsidRDefault="004B5A7C" w:rsidP="004B5A7C">
      <w:r w:rsidRPr="006312FE">
        <w:rPr>
          <w:position w:val="-12"/>
        </w:rPr>
        <w:object w:dxaOrig="760" w:dyaOrig="360" w14:anchorId="0EEC7F4C">
          <v:shape id="_x0000_i1048" type="#_x0000_t75" style="width:37.85pt;height:18.1pt" o:ole="">
            <v:imagedata r:id="rId83" o:title=""/>
          </v:shape>
          <o:OLEObject Type="Embed" ProgID="Equation.DSMT4" ShapeID="_x0000_i1048" DrawAspect="Content" ObjectID="_1648475710" r:id="rId84"/>
        </w:object>
      </w:r>
    </w:p>
    <w:p w14:paraId="3ABEAF12" w14:textId="77777777" w:rsidR="004B5A7C" w:rsidRDefault="004B5A7C" w:rsidP="004B5A7C">
      <w:r>
        <w:t>și curentul de ieșire se exprimă sub forma</w:t>
      </w:r>
    </w:p>
    <w:p w14:paraId="404F0754" w14:textId="77777777" w:rsidR="004B5A7C" w:rsidRDefault="004B5A7C" w:rsidP="004B5A7C">
      <w:r w:rsidRPr="006312FE">
        <w:rPr>
          <w:position w:val="-48"/>
        </w:rPr>
        <w:object w:dxaOrig="3960" w:dyaOrig="1080" w14:anchorId="21DC4E18">
          <v:shape id="_x0000_i1049" type="#_x0000_t75" style="width:197.9pt;height:53.9pt" o:ole="">
            <v:imagedata r:id="rId85" o:title=""/>
          </v:shape>
          <o:OLEObject Type="Embed" ProgID="Equation.DSMT4" ShapeID="_x0000_i1049" DrawAspect="Content" ObjectID="_1648475711" r:id="rId86"/>
        </w:object>
      </w:r>
    </w:p>
    <w:p w14:paraId="32D8E76D" w14:textId="77777777" w:rsidR="004B5A7C" w:rsidRDefault="004B5A7C" w:rsidP="004B5A7C">
      <w:r>
        <w:t>Deci amplificarea circuitului este</w:t>
      </w:r>
    </w:p>
    <w:p w14:paraId="46330622" w14:textId="77777777" w:rsidR="004B5A7C" w:rsidRDefault="004B5A7C" w:rsidP="004B5A7C">
      <w:r w:rsidRPr="006312FE">
        <w:rPr>
          <w:position w:val="-30"/>
        </w:rPr>
        <w:object w:dxaOrig="1040" w:dyaOrig="680" w14:anchorId="1BACAD23">
          <v:shape id="_x0000_i1050" type="#_x0000_t75" style="width:51.9pt;height:34.15pt" o:ole="">
            <v:imagedata r:id="rId87" o:title=""/>
          </v:shape>
          <o:OLEObject Type="Embed" ProgID="Equation.DSMT4" ShapeID="_x0000_i1050" DrawAspect="Content" ObjectID="_1648475712" r:id="rId88"/>
        </w:object>
      </w:r>
    </w:p>
    <w:p w14:paraId="62930061" w14:textId="66040828" w:rsidR="004B5A7C" w:rsidRPr="004B5A7C" w:rsidRDefault="004B5A7C" w:rsidP="00647EA6">
      <w:pPr>
        <w:jc w:val="both"/>
      </w:pPr>
      <w:r>
        <w:rPr>
          <w:b/>
          <w:bCs/>
        </w:rPr>
        <w:t>P3.</w:t>
      </w:r>
      <w:r>
        <w:t xml:space="preserve"> </w:t>
      </w:r>
      <w:r w:rsidR="00110729" w:rsidRPr="00110729">
        <w:t>Determinați expresia tensiunii de la ieșirea circuitului din fig.</w:t>
      </w:r>
      <w:r w:rsidR="00110729">
        <w:t xml:space="preserve"> P3-1</w:t>
      </w:r>
      <w:r w:rsidR="00497E9B">
        <w:t>.</w:t>
      </w:r>
    </w:p>
    <w:p w14:paraId="762D4DBD" w14:textId="4321E331" w:rsidR="004B5A7C" w:rsidRDefault="004743BE" w:rsidP="0077475B">
      <w:pPr>
        <w:jc w:val="center"/>
      </w:pPr>
      <w:r>
        <w:rPr>
          <w:noProof/>
        </w:rPr>
        <w:drawing>
          <wp:inline distT="0" distB="0" distL="0" distR="0" wp14:anchorId="78F2A285" wp14:editId="42D279AC">
            <wp:extent cx="1360800" cy="2001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360800" cy="2001600"/>
                    </a:xfrm>
                    <a:prstGeom prst="rect">
                      <a:avLst/>
                    </a:prstGeom>
                    <a:noFill/>
                    <a:ln>
                      <a:noFill/>
                    </a:ln>
                  </pic:spPr>
                </pic:pic>
              </a:graphicData>
            </a:graphic>
          </wp:inline>
        </w:drawing>
      </w:r>
    </w:p>
    <w:p w14:paraId="6E698180" w14:textId="48B1967E" w:rsidR="0077475B" w:rsidRPr="0077475B" w:rsidRDefault="0077475B" w:rsidP="0077475B">
      <w:pPr>
        <w:jc w:val="center"/>
        <w:rPr>
          <w:b/>
          <w:bCs/>
          <w:sz w:val="20"/>
          <w:szCs w:val="18"/>
        </w:rPr>
      </w:pPr>
      <w:r w:rsidRPr="0077475B">
        <w:rPr>
          <w:b/>
          <w:bCs/>
          <w:sz w:val="20"/>
          <w:szCs w:val="18"/>
        </w:rPr>
        <w:t>Fig. P3-1.</w:t>
      </w:r>
    </w:p>
    <w:p w14:paraId="7EA38512" w14:textId="4BAF4A48" w:rsidR="00110729" w:rsidRPr="0077475B" w:rsidRDefault="0077475B" w:rsidP="00647EA6">
      <w:pPr>
        <w:jc w:val="both"/>
        <w:rPr>
          <w:b/>
          <w:bCs/>
        </w:rPr>
      </w:pPr>
      <w:r>
        <w:rPr>
          <w:b/>
          <w:bCs/>
        </w:rPr>
        <w:lastRenderedPageBreak/>
        <w:t>Rezolvare:</w:t>
      </w:r>
    </w:p>
    <w:p w14:paraId="249B9BD7" w14:textId="35B53673" w:rsidR="00110729" w:rsidRDefault="00ED1A5B" w:rsidP="00647EA6">
      <w:pPr>
        <w:jc w:val="both"/>
      </w:pPr>
      <w:r>
        <w:t>Datorită scurtcircuitului virtual dintre intrările AO</w:t>
      </w:r>
    </w:p>
    <w:p w14:paraId="6684F686" w14:textId="6B3E5C9A" w:rsidR="00ED1A5B" w:rsidRDefault="004743BE" w:rsidP="00647EA6">
      <w:pPr>
        <w:jc w:val="both"/>
      </w:pPr>
      <w:r w:rsidRPr="004743BE">
        <w:rPr>
          <w:position w:val="-12"/>
        </w:rPr>
        <w:object w:dxaOrig="2340" w:dyaOrig="360" w14:anchorId="4641A2E9">
          <v:shape id="_x0000_i1051" type="#_x0000_t75" style="width:116.85pt;height:18.1pt" o:ole="">
            <v:imagedata r:id="rId90" o:title=""/>
          </v:shape>
          <o:OLEObject Type="Embed" ProgID="Equation.DSMT4" ShapeID="_x0000_i1051" DrawAspect="Content" ObjectID="_1648475713" r:id="rId91"/>
        </w:object>
      </w:r>
    </w:p>
    <w:p w14:paraId="0BCA57DA" w14:textId="1AABA9FB" w:rsidR="00ED1A5B" w:rsidRDefault="004743BE" w:rsidP="00647EA6">
      <w:pPr>
        <w:jc w:val="both"/>
      </w:pPr>
      <w:r>
        <w:t>A</w:t>
      </w:r>
      <w:r w:rsidR="00E9105C">
        <w:t>O</w:t>
      </w:r>
      <w:r>
        <w:t>1</w:t>
      </w:r>
      <w:r w:rsidR="00E9105C">
        <w:t xml:space="preserve"> este într-o configurație de sumator inversor </w:t>
      </w:r>
      <w:r w:rsidR="009D2D07">
        <w:t xml:space="preserve">având la intrări semnalele </w:t>
      </w:r>
      <w:r w:rsidR="009D2D07" w:rsidRPr="009D2D07">
        <w:rPr>
          <w:i/>
          <w:iCs/>
        </w:rPr>
        <w:t>v</w:t>
      </w:r>
      <w:r w:rsidR="009D2D07" w:rsidRPr="009D2D07">
        <w:rPr>
          <w:vertAlign w:val="subscript"/>
        </w:rPr>
        <w:t>2</w:t>
      </w:r>
      <w:r w:rsidR="009D2D07">
        <w:t xml:space="preserve"> </w:t>
      </w:r>
      <w:r w:rsidR="00E9105C">
        <w:t>și</w:t>
      </w:r>
      <w:r w:rsidR="009D2D07">
        <w:t xml:space="preserve"> </w:t>
      </w:r>
      <w:r w:rsidR="009D2D07" w:rsidRPr="009D2D07">
        <w:rPr>
          <w:i/>
          <w:iCs/>
        </w:rPr>
        <w:t>v</w:t>
      </w:r>
      <w:r w:rsidR="009D2D07" w:rsidRPr="009D2D07">
        <w:rPr>
          <w:vertAlign w:val="subscript"/>
        </w:rPr>
        <w:t>4</w:t>
      </w:r>
      <w:r w:rsidR="009D2D07">
        <w:t>:</w:t>
      </w:r>
    </w:p>
    <w:p w14:paraId="32DA3135" w14:textId="26C18687" w:rsidR="004743BE" w:rsidRDefault="00E9105C" w:rsidP="00647EA6">
      <w:pPr>
        <w:jc w:val="both"/>
      </w:pPr>
      <w:r w:rsidRPr="00E9105C">
        <w:rPr>
          <w:position w:val="-32"/>
        </w:rPr>
        <w:object w:dxaOrig="2220" w:dyaOrig="760" w14:anchorId="453DEDAE">
          <v:shape id="_x0000_i1052" type="#_x0000_t75" style="width:110.85pt;height:37.85pt" o:ole="">
            <v:imagedata r:id="rId92" o:title=""/>
          </v:shape>
          <o:OLEObject Type="Embed" ProgID="Equation.DSMT4" ShapeID="_x0000_i1052" DrawAspect="Content" ObjectID="_1648475714" r:id="rId93"/>
        </w:object>
      </w:r>
    </w:p>
    <w:p w14:paraId="181E5AD6" w14:textId="6D2B67C3" w:rsidR="004743BE" w:rsidRDefault="009D2D07" w:rsidP="00647EA6">
      <w:pPr>
        <w:jc w:val="both"/>
      </w:pPr>
      <w:r>
        <w:t xml:space="preserve">AO2 lucrează tot ca un sumator inversor pentru 3 semnale </w:t>
      </w:r>
      <w:r w:rsidRPr="009D2D07">
        <w:rPr>
          <w:i/>
          <w:iCs/>
        </w:rPr>
        <w:t>v</w:t>
      </w:r>
      <w:r w:rsidRPr="009D2D07">
        <w:rPr>
          <w:i/>
          <w:iCs/>
          <w:vertAlign w:val="subscript"/>
        </w:rPr>
        <w:t>O</w:t>
      </w:r>
      <w:r w:rsidRPr="009D2D07">
        <w:rPr>
          <w:vertAlign w:val="subscript"/>
        </w:rPr>
        <w:t>1</w:t>
      </w:r>
      <w:r>
        <w:t xml:space="preserve">, </w:t>
      </w:r>
      <w:r w:rsidRPr="009D2D07">
        <w:rPr>
          <w:i/>
          <w:iCs/>
        </w:rPr>
        <w:t>v</w:t>
      </w:r>
      <w:r w:rsidRPr="009D2D07">
        <w:rPr>
          <w:vertAlign w:val="subscript"/>
        </w:rPr>
        <w:t>1</w:t>
      </w:r>
      <w:r>
        <w:t xml:space="preserve"> și </w:t>
      </w:r>
      <w:r w:rsidRPr="009D2D07">
        <w:rPr>
          <w:i/>
          <w:iCs/>
        </w:rPr>
        <w:t>v</w:t>
      </w:r>
      <w:r w:rsidRPr="009D2D07">
        <w:rPr>
          <w:vertAlign w:val="subscript"/>
        </w:rPr>
        <w:t>3</w:t>
      </w:r>
      <w:r>
        <w:t>:</w:t>
      </w:r>
    </w:p>
    <w:p w14:paraId="1F8C9D9E" w14:textId="3CF640A4" w:rsidR="004743BE" w:rsidRDefault="00066DC8" w:rsidP="00647EA6">
      <w:pPr>
        <w:jc w:val="both"/>
      </w:pPr>
      <w:r w:rsidRPr="00066DC8">
        <w:rPr>
          <w:position w:val="-32"/>
        </w:rPr>
        <w:object w:dxaOrig="3040" w:dyaOrig="760" w14:anchorId="0A9FE3DB">
          <v:shape id="_x0000_i1053" type="#_x0000_t75" style="width:152.05pt;height:37.85pt" o:ole="">
            <v:imagedata r:id="rId94" o:title=""/>
          </v:shape>
          <o:OLEObject Type="Embed" ProgID="Equation.DSMT4" ShapeID="_x0000_i1053" DrawAspect="Content" ObjectID="_1648475715" r:id="rId95"/>
        </w:object>
      </w:r>
    </w:p>
    <w:p w14:paraId="75F26D59" w14:textId="4236B383" w:rsidR="00066DC8" w:rsidRPr="00066DC8" w:rsidRDefault="00066DC8" w:rsidP="00647EA6">
      <w:pPr>
        <w:jc w:val="both"/>
      </w:pPr>
      <w:r>
        <w:t xml:space="preserve">și înlocuind relația lui </w:t>
      </w:r>
      <w:r>
        <w:rPr>
          <w:i/>
          <w:iCs/>
        </w:rPr>
        <w:t>v</w:t>
      </w:r>
      <w:r>
        <w:rPr>
          <w:i/>
          <w:iCs/>
          <w:vertAlign w:val="subscript"/>
        </w:rPr>
        <w:t>O</w:t>
      </w:r>
      <w:r>
        <w:rPr>
          <w:vertAlign w:val="subscript"/>
        </w:rPr>
        <w:t>1</w:t>
      </w:r>
      <w:r>
        <w:t>, rezultă</w:t>
      </w:r>
    </w:p>
    <w:p w14:paraId="439ADFDC" w14:textId="1D595558" w:rsidR="00066DC8" w:rsidRDefault="00497E9B" w:rsidP="00647EA6">
      <w:pPr>
        <w:jc w:val="both"/>
      </w:pPr>
      <w:r w:rsidRPr="00497E9B">
        <w:rPr>
          <w:position w:val="-34"/>
        </w:rPr>
        <w:object w:dxaOrig="8080" w:dyaOrig="800" w14:anchorId="4C361615">
          <v:shape id="_x0000_i1054" type="#_x0000_t75" style="width:403.85pt;height:39.85pt" o:ole="">
            <v:imagedata r:id="rId96" o:title=""/>
          </v:shape>
          <o:OLEObject Type="Embed" ProgID="Equation.DSMT4" ShapeID="_x0000_i1054" DrawAspect="Content" ObjectID="_1648475716" r:id="rId97"/>
        </w:object>
      </w:r>
    </w:p>
    <w:p w14:paraId="1621F6B8" w14:textId="020D6FA2" w:rsidR="00066DC8" w:rsidRDefault="00066DC8" w:rsidP="00647EA6">
      <w:pPr>
        <w:jc w:val="both"/>
      </w:pPr>
    </w:p>
    <w:p w14:paraId="588052DF" w14:textId="42C4A52F" w:rsidR="00A765DA" w:rsidRPr="00484CF3" w:rsidRDefault="00A765DA" w:rsidP="00647EA6">
      <w:pPr>
        <w:jc w:val="both"/>
      </w:pPr>
      <w:r>
        <w:rPr>
          <w:b/>
          <w:bCs/>
        </w:rPr>
        <w:t>P4</w:t>
      </w:r>
      <w:r>
        <w:t xml:space="preserve">. AO din fig. P4-1 sunt alimentate cu ±10V. </w:t>
      </w:r>
      <w:r w:rsidR="00484CF3">
        <w:t xml:space="preserve">Circuitul este </w:t>
      </w:r>
      <w:r w:rsidR="009020B9">
        <w:t>format dintr-u</w:t>
      </w:r>
      <w:r w:rsidR="00484CF3">
        <w:rPr>
          <w:rStyle w:val="tlid-translation"/>
        </w:rPr>
        <w:t xml:space="preserve">n </w:t>
      </w:r>
      <w:r w:rsidR="00484CF3" w:rsidRPr="00E76769">
        <w:rPr>
          <w:rStyle w:val="tlid-translation"/>
          <w:i/>
          <w:iCs/>
        </w:rPr>
        <w:t>convertor I-V</w:t>
      </w:r>
      <w:r w:rsidR="00484CF3">
        <w:rPr>
          <w:rStyle w:val="tlid-translation"/>
        </w:rPr>
        <w:t xml:space="preserve"> capabil să convertească un curent de intrare având variația de la 4mA la 20mA într-o tensiune </w:t>
      </w:r>
      <w:r w:rsidR="009020B9" w:rsidRPr="009020B9">
        <w:rPr>
          <w:rStyle w:val="tlid-translation"/>
          <w:i/>
          <w:iCs/>
        </w:rPr>
        <w:t>v</w:t>
      </w:r>
      <w:r w:rsidR="009020B9" w:rsidRPr="009020B9">
        <w:rPr>
          <w:rStyle w:val="tlid-translation"/>
          <w:i/>
          <w:iCs/>
          <w:vertAlign w:val="subscript"/>
        </w:rPr>
        <w:t>O</w:t>
      </w:r>
      <w:r w:rsidR="009020B9">
        <w:rPr>
          <w:rStyle w:val="tlid-translation"/>
          <w:vertAlign w:val="subscript"/>
        </w:rPr>
        <w:t>1</w:t>
      </w:r>
      <w:r w:rsidR="006C1A6A">
        <w:rPr>
          <w:rStyle w:val="tlid-translation"/>
        </w:rPr>
        <w:t>, implementat cu AO1 și un inversor repetor realizat cu AO2</w:t>
      </w:r>
      <w:r w:rsidR="00484CF3">
        <w:rPr>
          <w:rStyle w:val="tlid-translation"/>
        </w:rPr>
        <w:t xml:space="preserve">. Determinați valoarea tensiunii de </w:t>
      </w:r>
      <w:r w:rsidR="009020B9">
        <w:rPr>
          <w:rStyle w:val="tlid-translation"/>
        </w:rPr>
        <w:t xml:space="preserve">la </w:t>
      </w:r>
      <w:r w:rsidR="00484CF3">
        <w:rPr>
          <w:rStyle w:val="tlid-translation"/>
        </w:rPr>
        <w:t>ieșire</w:t>
      </w:r>
      <w:r w:rsidR="009020B9">
        <w:rPr>
          <w:rStyle w:val="tlid-translation"/>
        </w:rPr>
        <w:t>a circuitului</w:t>
      </w:r>
      <w:r w:rsidR="00484CF3">
        <w:rPr>
          <w:rStyle w:val="tlid-translation"/>
        </w:rPr>
        <w:t xml:space="preserve">, </w:t>
      </w:r>
      <w:r w:rsidR="00484CF3" w:rsidRPr="00484CF3">
        <w:rPr>
          <w:rStyle w:val="tlid-translation"/>
          <w:i/>
          <w:iCs/>
        </w:rPr>
        <w:t>v</w:t>
      </w:r>
      <w:r w:rsidR="00484CF3" w:rsidRPr="00484CF3">
        <w:rPr>
          <w:rStyle w:val="tlid-translation"/>
          <w:i/>
          <w:iCs/>
          <w:vertAlign w:val="subscript"/>
        </w:rPr>
        <w:t>O</w:t>
      </w:r>
      <w:r w:rsidR="00484CF3">
        <w:rPr>
          <w:rStyle w:val="tlid-translation"/>
        </w:rPr>
        <w:t>.</w:t>
      </w:r>
    </w:p>
    <w:p w14:paraId="5D9F7A04" w14:textId="50CE25A3" w:rsidR="00A765DA" w:rsidRDefault="00A765DA" w:rsidP="00A765DA">
      <w:pPr>
        <w:jc w:val="center"/>
      </w:pPr>
      <w:r w:rsidRPr="007C57EC">
        <w:rPr>
          <w:noProof/>
        </w:rPr>
        <w:drawing>
          <wp:inline distT="0" distB="0" distL="0" distR="0" wp14:anchorId="7C410B33" wp14:editId="6657ABAC">
            <wp:extent cx="4266000" cy="196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266000" cy="1962000"/>
                    </a:xfrm>
                    <a:prstGeom prst="rect">
                      <a:avLst/>
                    </a:prstGeom>
                    <a:noFill/>
                    <a:ln>
                      <a:noFill/>
                    </a:ln>
                  </pic:spPr>
                </pic:pic>
              </a:graphicData>
            </a:graphic>
          </wp:inline>
        </w:drawing>
      </w:r>
    </w:p>
    <w:p w14:paraId="0F86B4AF" w14:textId="3FDAB150" w:rsidR="00A765DA" w:rsidRPr="00A765DA" w:rsidRDefault="00A765DA" w:rsidP="00A765DA">
      <w:pPr>
        <w:jc w:val="center"/>
        <w:rPr>
          <w:b/>
          <w:bCs/>
          <w:sz w:val="20"/>
          <w:szCs w:val="18"/>
        </w:rPr>
      </w:pPr>
      <w:r w:rsidRPr="00A765DA">
        <w:rPr>
          <w:b/>
          <w:bCs/>
          <w:sz w:val="20"/>
          <w:szCs w:val="18"/>
        </w:rPr>
        <w:t>Fig. P4-1.</w:t>
      </w:r>
    </w:p>
    <w:p w14:paraId="32B4A729" w14:textId="2A6C18D4" w:rsidR="00A765DA" w:rsidRPr="00484CF3" w:rsidRDefault="00484CF3" w:rsidP="00647EA6">
      <w:pPr>
        <w:jc w:val="both"/>
        <w:rPr>
          <w:b/>
          <w:bCs/>
        </w:rPr>
      </w:pPr>
      <w:r>
        <w:rPr>
          <w:b/>
          <w:bCs/>
        </w:rPr>
        <w:t>Rezolvare:</w:t>
      </w:r>
    </w:p>
    <w:p w14:paraId="0AEB22B7" w14:textId="2E0558DE" w:rsidR="00A765DA" w:rsidRPr="006450EA" w:rsidRDefault="00D32022" w:rsidP="006450EA">
      <w:pPr>
        <w:jc w:val="both"/>
      </w:pPr>
      <m:oMathPara>
        <m:oMathParaPr>
          <m:jc m:val="left"/>
        </m:oMathParaPr>
        <m:oMath>
          <m:sSub>
            <m:sSubPr>
              <m:ctrlPr>
                <w:rPr>
                  <w:rFonts w:ascii="Cambria Math" w:hAnsi="Cambria Math"/>
                  <w:i/>
                </w:rPr>
              </m:ctrlPr>
            </m:sSubPr>
            <m:e>
              <m:r>
                <w:rPr>
                  <w:rFonts w:ascii="Cambria Math" w:hAnsi="Cambria Math"/>
                </w:rPr>
                <m:t>i</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R1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R1</m:t>
              </m:r>
            </m:sub>
          </m:sSub>
        </m:oMath>
      </m:oMathPara>
    </w:p>
    <w:p w14:paraId="10BEBAE4" w14:textId="3AA4CE01" w:rsidR="000460A9" w:rsidRPr="006450EA" w:rsidRDefault="006450EA" w:rsidP="00647EA6">
      <w:pPr>
        <w:jc w:val="both"/>
      </w:pPr>
      <w:r>
        <w:t>Intrarea inversoare având v</w:t>
      </w:r>
      <w:r>
        <w:rPr>
          <w:vertAlign w:val="subscript"/>
        </w:rPr>
        <w:t>N</w:t>
      </w:r>
      <w:r>
        <w:t>=0 (scurtcircuit virtual între intrările AO și intrarea neinversoare conectată la masă), curentul prin R</w:t>
      </w:r>
      <w:r>
        <w:rPr>
          <w:vertAlign w:val="subscript"/>
        </w:rPr>
        <w:t>1</w:t>
      </w:r>
      <w:r>
        <w:t xml:space="preserve"> se scrie</w:t>
      </w:r>
    </w:p>
    <w:p w14:paraId="0BC715E4" w14:textId="702ABFDD" w:rsidR="006450EA" w:rsidRPr="006450EA" w:rsidRDefault="00D32022" w:rsidP="00647EA6">
      <w:pPr>
        <w:jc w:val="both"/>
      </w:pPr>
      <m:oMathPara>
        <m:oMathParaPr>
          <m:jc m:val="left"/>
        </m:oMathParaPr>
        <m:oMath>
          <m:sSub>
            <m:sSubPr>
              <m:ctrlPr>
                <w:rPr>
                  <w:rFonts w:ascii="Cambria Math" w:hAnsi="Cambria Math"/>
                  <w:i/>
                </w:rPr>
              </m:ctrlPr>
            </m:sSubPr>
            <m:e>
              <m:r>
                <w:rPr>
                  <w:rFonts w:ascii="Cambria Math" w:hAnsi="Cambria Math"/>
                </w:rPr>
                <m:t>i</m:t>
              </m:r>
            </m:e>
            <m:sub>
              <m:r>
                <w:rPr>
                  <w:rFonts w:ascii="Cambria Math" w:hAnsi="Cambria Math"/>
                </w:rPr>
                <m:t>R1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EE</m:t>
                  </m:r>
                </m:sub>
              </m:sSub>
            </m:num>
            <m:den>
              <m:sSub>
                <m:sSubPr>
                  <m:ctrlPr>
                    <w:rPr>
                      <w:rFonts w:ascii="Cambria Math" w:hAnsi="Cambria Math"/>
                      <w:i/>
                    </w:rPr>
                  </m:ctrlPr>
                </m:sSubPr>
                <m:e>
                  <m:r>
                    <w:rPr>
                      <w:rFonts w:ascii="Cambria Math" w:hAnsi="Cambria Math"/>
                    </w:rPr>
                    <m:t>R</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0-</m:t>
              </m:r>
              <m:d>
                <m:dPr>
                  <m:ctrlPr>
                    <w:rPr>
                      <w:rFonts w:ascii="Cambria Math" w:hAnsi="Cambria Math"/>
                      <w:i/>
                    </w:rPr>
                  </m:ctrlPr>
                </m:dPr>
                <m:e>
                  <m:r>
                    <w:rPr>
                      <w:rFonts w:ascii="Cambria Math" w:hAnsi="Cambria Math"/>
                    </w:rPr>
                    <m:t>-10V</m:t>
                  </m:r>
                </m:e>
              </m:d>
            </m:num>
            <m:den>
              <m:r>
                <w:rPr>
                  <w:rFonts w:ascii="Cambria Math" w:hAnsi="Cambria Math"/>
                </w:rPr>
                <m:t>2.49k</m:t>
              </m:r>
            </m:den>
          </m:f>
          <m:r>
            <w:rPr>
              <w:rFonts w:ascii="Cambria Math" w:eastAsiaTheme="minorEastAsia" w:hAnsi="Cambria Math"/>
            </w:rPr>
            <m:t>≅4mA</m:t>
          </m:r>
        </m:oMath>
      </m:oMathPara>
    </w:p>
    <w:p w14:paraId="4D37F091" w14:textId="33D3DCD2" w:rsidR="006450EA" w:rsidRPr="006450EA" w:rsidRDefault="00D32022" w:rsidP="00647EA6">
      <w:pPr>
        <w:jc w:val="both"/>
      </w:pPr>
      <m:oMathPara>
        <m:oMathParaPr>
          <m:jc m:val="left"/>
        </m:oMathParaPr>
        <m:oMath>
          <m:sSub>
            <m:sSubPr>
              <m:ctrlPr>
                <w:rPr>
                  <w:rFonts w:ascii="Cambria Math" w:hAnsi="Cambria Math"/>
                  <w:i/>
                </w:rPr>
              </m:ctrlPr>
            </m:sSubPr>
            <m:e>
              <m:r>
                <w:rPr>
                  <w:rFonts w:ascii="Cambria Math" w:hAnsi="Cambria Math"/>
                </w:rPr>
                <m:t>i</m:t>
              </m:r>
            </m:e>
            <m:sub>
              <m:r>
                <w:rPr>
                  <w:rFonts w:ascii="Cambria Math" w:hAnsi="Cambria Math"/>
                </w:rPr>
                <m:t>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O1</m:t>
                  </m:r>
                </m:sub>
              </m:sSub>
            </m:num>
            <m:den>
              <m:r>
                <w:rPr>
                  <w:rFonts w:ascii="Cambria Math" w:hAnsi="Cambria Math"/>
                </w:rPr>
                <m:t>R</m:t>
              </m:r>
            </m:den>
          </m:f>
          <m:r>
            <w:rPr>
              <w:rFonts w:ascii="Cambria Math" w:hAnsi="Cambria Math"/>
            </w:rPr>
            <m:t>=</m:t>
          </m:r>
          <m:f>
            <m:fPr>
              <m:ctrlPr>
                <w:rPr>
                  <w:rFonts w:ascii="Cambria Math" w:hAnsi="Cambria Math"/>
                  <w:i/>
                </w:rPr>
              </m:ctrlPr>
            </m:fPr>
            <m:num>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O1</m:t>
                  </m:r>
                </m:sub>
              </m:sSub>
            </m:num>
            <m:den>
              <m:r>
                <w:rPr>
                  <w:rFonts w:ascii="Cambria Math" w:hAnsi="Cambria Math"/>
                </w:rPr>
                <m:t>R</m:t>
              </m:r>
            </m:den>
          </m:f>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O1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R</m:t>
              </m:r>
            </m:sub>
          </m:sSub>
          <m:r>
            <w:rPr>
              <w:rFonts w:ascii="Cambria Math" w:hAnsi="Cambria Math"/>
            </w:rPr>
            <m:t>R</m:t>
          </m:r>
        </m:oMath>
      </m:oMathPara>
    </w:p>
    <w:p w14:paraId="29DAA0E2" w14:textId="096DD260" w:rsidR="000460A9" w:rsidRDefault="006450EA" w:rsidP="006450EA">
      <w:pPr>
        <w:pStyle w:val="ListParagraph"/>
        <w:numPr>
          <w:ilvl w:val="0"/>
          <w:numId w:val="5"/>
        </w:numPr>
        <w:jc w:val="both"/>
      </w:pPr>
      <w:r>
        <w:t xml:space="preserve">pentru </w:t>
      </w:r>
      <m:oMath>
        <m:sSub>
          <m:sSubPr>
            <m:ctrlPr>
              <w:rPr>
                <w:rFonts w:ascii="Cambria Math" w:hAnsi="Cambria Math"/>
                <w:i/>
              </w:rPr>
            </m:ctrlPr>
          </m:sSubPr>
          <m:e>
            <m:r>
              <w:rPr>
                <w:rFonts w:ascii="Cambria Math" w:hAnsi="Cambria Math"/>
              </w:rPr>
              <m:t>i</m:t>
            </m:r>
          </m:e>
          <m:sub>
            <m:r>
              <w:rPr>
                <w:rFonts w:ascii="Cambria Math" w:hAnsi="Cambria Math"/>
              </w:rPr>
              <m:t>I</m:t>
            </m:r>
          </m:sub>
        </m:sSub>
        <m:r>
          <w:rPr>
            <w:rFonts w:ascii="Cambria Math" w:hAnsi="Cambria Math"/>
          </w:rPr>
          <m:t>=4mA⇒</m:t>
        </m:r>
        <m:sSub>
          <m:sSubPr>
            <m:ctrlPr>
              <w:rPr>
                <w:rFonts w:ascii="Cambria Math" w:hAnsi="Cambria Math"/>
                <w:i/>
              </w:rPr>
            </m:ctrlPr>
          </m:sSubPr>
          <m:e>
            <m:r>
              <w:rPr>
                <w:rFonts w:ascii="Cambria Math" w:hAnsi="Cambria Math"/>
              </w:rPr>
              <m:t>i</m:t>
            </m:r>
          </m:e>
          <m:sub>
            <m:r>
              <w:rPr>
                <w:rFonts w:ascii="Cambria Math" w:hAnsi="Cambria Math"/>
              </w:rPr>
              <m:t>R</m:t>
            </m:r>
          </m:sub>
        </m:sSub>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O1</m:t>
            </m:r>
          </m:sub>
        </m:sSub>
        <m:r>
          <w:rPr>
            <w:rFonts w:ascii="Cambria Math" w:hAnsi="Cambria Math"/>
          </w:rPr>
          <m:t>=0</m:t>
        </m:r>
      </m:oMath>
    </w:p>
    <w:p w14:paraId="4C749129" w14:textId="5F9EB1DD" w:rsidR="006450EA" w:rsidRDefault="006450EA" w:rsidP="006450EA">
      <w:pPr>
        <w:pStyle w:val="ListParagraph"/>
        <w:numPr>
          <w:ilvl w:val="0"/>
          <w:numId w:val="5"/>
        </w:numPr>
        <w:jc w:val="both"/>
      </w:pPr>
      <w:r>
        <w:t xml:space="preserve">pentru </w:t>
      </w:r>
      <m:oMath>
        <m:sSub>
          <m:sSubPr>
            <m:ctrlPr>
              <w:rPr>
                <w:rFonts w:ascii="Cambria Math" w:hAnsi="Cambria Math"/>
                <w:i/>
              </w:rPr>
            </m:ctrlPr>
          </m:sSubPr>
          <m:e>
            <m:r>
              <w:rPr>
                <w:rFonts w:ascii="Cambria Math" w:hAnsi="Cambria Math"/>
              </w:rPr>
              <m:t>i</m:t>
            </m:r>
          </m:e>
          <m:sub>
            <m:r>
              <w:rPr>
                <w:rFonts w:ascii="Cambria Math" w:hAnsi="Cambria Math"/>
              </w:rPr>
              <m:t>I</m:t>
            </m:r>
          </m:sub>
        </m:sSub>
        <m:r>
          <w:rPr>
            <w:rFonts w:ascii="Cambria Math" w:hAnsi="Cambria Math"/>
          </w:rPr>
          <m:t>=20mA⇒</m:t>
        </m:r>
        <m:sSub>
          <m:sSubPr>
            <m:ctrlPr>
              <w:rPr>
                <w:rFonts w:ascii="Cambria Math" w:hAnsi="Cambria Math"/>
                <w:i/>
              </w:rPr>
            </m:ctrlPr>
          </m:sSubPr>
          <m:e>
            <m:r>
              <w:rPr>
                <w:rFonts w:ascii="Cambria Math" w:hAnsi="Cambria Math"/>
              </w:rPr>
              <m:t>i</m:t>
            </m:r>
          </m:e>
          <m:sub>
            <m:r>
              <w:rPr>
                <w:rFonts w:ascii="Cambria Math" w:hAnsi="Cambria Math"/>
              </w:rPr>
              <m:t>R</m:t>
            </m:r>
          </m:sub>
        </m:sSub>
        <m:r>
          <w:rPr>
            <w:rFonts w:ascii="Cambria Math" w:hAnsi="Cambria Math"/>
          </w:rPr>
          <m:t>=16mA⇒</m:t>
        </m:r>
        <m:sSub>
          <m:sSubPr>
            <m:ctrlPr>
              <w:rPr>
                <w:rFonts w:ascii="Cambria Math" w:hAnsi="Cambria Math"/>
                <w:i/>
              </w:rPr>
            </m:ctrlPr>
          </m:sSubPr>
          <m:e>
            <m:r>
              <w:rPr>
                <w:rFonts w:ascii="Cambria Math" w:hAnsi="Cambria Math"/>
              </w:rPr>
              <m:t>v</m:t>
            </m:r>
          </m:e>
          <m:sub>
            <m:r>
              <w:rPr>
                <w:rFonts w:ascii="Cambria Math" w:hAnsi="Cambria Math"/>
              </w:rPr>
              <m:t>O1</m:t>
            </m:r>
          </m:sub>
        </m:sSub>
        <m:r>
          <w:rPr>
            <w:rFonts w:ascii="Cambria Math" w:hAnsi="Cambria Math"/>
          </w:rPr>
          <m:t>=-16mA×499</m:t>
        </m:r>
        <m:r>
          <m:rPr>
            <m:sty m:val="p"/>
          </m:rPr>
          <w:rPr>
            <w:rFonts w:ascii="Cambria Math" w:hAnsi="Cambria Math"/>
          </w:rPr>
          <m:t>Ω</m:t>
        </m:r>
        <m:r>
          <w:rPr>
            <w:rFonts w:ascii="Cambria Math" w:hAnsi="Cambria Math"/>
          </w:rPr>
          <m:t>≅-8V</m:t>
        </m:r>
      </m:oMath>
    </w:p>
    <w:p w14:paraId="09980E7D" w14:textId="5175E4F2" w:rsidR="006450EA" w:rsidRPr="007747DC" w:rsidRDefault="00D32022" w:rsidP="007747DC">
      <w:pPr>
        <w:jc w:val="both"/>
        <w:rPr>
          <w:rFonts w:eastAsiaTheme="minorEastAsia"/>
        </w:rPr>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O</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3</m:t>
                  </m:r>
                </m:sub>
              </m:sSub>
            </m:num>
            <m:den>
              <m:sSub>
                <m:sSubPr>
                  <m:ctrlPr>
                    <w:rPr>
                      <w:rFonts w:ascii="Cambria Math" w:hAnsi="Cambria Math"/>
                      <w:i/>
                    </w:rPr>
                  </m:ctrlPr>
                </m:sSubPr>
                <m:e>
                  <m:r>
                    <w:rPr>
                      <w:rFonts w:ascii="Cambria Math" w:hAnsi="Cambria Math"/>
                    </w:rPr>
                    <m:t>R</m:t>
                  </m:r>
                </m:e>
                <m:sub>
                  <m:r>
                    <w:rPr>
                      <w:rFonts w:ascii="Cambria Math" w:hAnsi="Cambria Math"/>
                    </w:rPr>
                    <m:t>2</m:t>
                  </m:r>
                </m:sub>
              </m:sSub>
            </m:den>
          </m:f>
          <m:sSub>
            <m:sSubPr>
              <m:ctrlPr>
                <w:rPr>
                  <w:rFonts w:ascii="Cambria Math" w:hAnsi="Cambria Math"/>
                  <w:i/>
                </w:rPr>
              </m:ctrlPr>
            </m:sSubPr>
            <m:e>
              <m:r>
                <w:rPr>
                  <w:rFonts w:ascii="Cambria Math" w:hAnsi="Cambria Math"/>
                </w:rPr>
                <m:t>v</m:t>
              </m:r>
            </m:e>
            <m:sub>
              <m:r>
                <w:rPr>
                  <w:rFonts w:ascii="Cambria Math" w:hAnsi="Cambria Math"/>
                </w:rPr>
                <m:t>O1</m:t>
              </m:r>
            </m:sub>
          </m:sSub>
          <m:r>
            <w:rPr>
              <w:rFonts w:ascii="Cambria Math" w:hAnsi="Cambria Math"/>
            </w:rPr>
            <m:t>=-</m:t>
          </m:r>
          <m:f>
            <m:fPr>
              <m:ctrlPr>
                <w:rPr>
                  <w:rFonts w:ascii="Cambria Math" w:hAnsi="Cambria Math"/>
                  <w:i/>
                </w:rPr>
              </m:ctrlPr>
            </m:fPr>
            <m:num>
              <m:r>
                <w:rPr>
                  <w:rFonts w:ascii="Cambria Math" w:hAnsi="Cambria Math"/>
                </w:rPr>
                <m:t>10k</m:t>
              </m:r>
            </m:num>
            <m:den>
              <m:r>
                <w:rPr>
                  <w:rFonts w:ascii="Cambria Math" w:hAnsi="Cambria Math"/>
                </w:rPr>
                <m:t>10k</m:t>
              </m:r>
            </m:den>
          </m:f>
          <m:sSub>
            <m:sSubPr>
              <m:ctrlPr>
                <w:rPr>
                  <w:rFonts w:ascii="Cambria Math" w:hAnsi="Cambria Math"/>
                  <w:i/>
                </w:rPr>
              </m:ctrlPr>
            </m:sSubPr>
            <m:e>
              <m:r>
                <w:rPr>
                  <w:rFonts w:ascii="Cambria Math" w:hAnsi="Cambria Math"/>
                </w:rPr>
                <m:t>v</m:t>
              </m:r>
            </m:e>
            <m:sub>
              <m:r>
                <w:rPr>
                  <w:rFonts w:ascii="Cambria Math" w:hAnsi="Cambria Math"/>
                </w:rPr>
                <m:t>O1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O1</m:t>
              </m:r>
            </m:sub>
          </m:sSub>
        </m:oMath>
      </m:oMathPara>
    </w:p>
    <w:p w14:paraId="60B0240D" w14:textId="6D0217CC" w:rsidR="007747DC" w:rsidRDefault="007747DC" w:rsidP="007747DC">
      <w:pPr>
        <w:pStyle w:val="ListParagraph"/>
        <w:numPr>
          <w:ilvl w:val="0"/>
          <w:numId w:val="5"/>
        </w:numPr>
        <w:jc w:val="both"/>
      </w:pPr>
      <w:r>
        <w:t xml:space="preserve">pentru </w:t>
      </w:r>
      <m:oMath>
        <m:sSub>
          <m:sSubPr>
            <m:ctrlPr>
              <w:rPr>
                <w:rFonts w:ascii="Cambria Math" w:hAnsi="Cambria Math"/>
                <w:i/>
              </w:rPr>
            </m:ctrlPr>
          </m:sSubPr>
          <m:e>
            <m:r>
              <w:rPr>
                <w:rFonts w:ascii="Cambria Math" w:hAnsi="Cambria Math"/>
              </w:rPr>
              <m:t>i</m:t>
            </m:r>
          </m:e>
          <m:sub>
            <m:r>
              <w:rPr>
                <w:rFonts w:ascii="Cambria Math" w:hAnsi="Cambria Math"/>
              </w:rPr>
              <m:t>I</m:t>
            </m:r>
          </m:sub>
        </m:sSub>
        <m:r>
          <w:rPr>
            <w:rFonts w:ascii="Cambria Math" w:hAnsi="Cambria Math"/>
          </w:rPr>
          <m:t>=4mA⇒</m:t>
        </m:r>
        <m:sSub>
          <m:sSubPr>
            <m:ctrlPr>
              <w:rPr>
                <w:rFonts w:ascii="Cambria Math" w:hAnsi="Cambria Math"/>
                <w:i/>
              </w:rPr>
            </m:ctrlPr>
          </m:sSubPr>
          <m:e>
            <m:r>
              <w:rPr>
                <w:rFonts w:ascii="Cambria Math" w:hAnsi="Cambria Math"/>
              </w:rPr>
              <m:t>v</m:t>
            </m:r>
          </m:e>
          <m:sub>
            <m:r>
              <w:rPr>
                <w:rFonts w:ascii="Cambria Math" w:hAnsi="Cambria Math"/>
              </w:rPr>
              <m:t>O1</m:t>
            </m:r>
          </m:sub>
        </m:sSub>
        <m:r>
          <w:rPr>
            <w:rFonts w:ascii="Cambria Math" w:hAnsi="Cambria Math"/>
          </w:rPr>
          <m:t>=0</m:t>
        </m:r>
      </m:oMath>
    </w:p>
    <w:p w14:paraId="6063E8E1" w14:textId="3AF5F64B" w:rsidR="007747DC" w:rsidRDefault="007747DC" w:rsidP="007747DC">
      <w:pPr>
        <w:pStyle w:val="ListParagraph"/>
        <w:numPr>
          <w:ilvl w:val="0"/>
          <w:numId w:val="5"/>
        </w:numPr>
        <w:jc w:val="both"/>
      </w:pPr>
      <w:r>
        <w:t xml:space="preserve">pentru </w:t>
      </w:r>
      <m:oMath>
        <m:sSub>
          <m:sSubPr>
            <m:ctrlPr>
              <w:rPr>
                <w:rFonts w:ascii="Cambria Math" w:hAnsi="Cambria Math"/>
                <w:i/>
              </w:rPr>
            </m:ctrlPr>
          </m:sSubPr>
          <m:e>
            <m:r>
              <w:rPr>
                <w:rFonts w:ascii="Cambria Math" w:hAnsi="Cambria Math"/>
              </w:rPr>
              <m:t>i</m:t>
            </m:r>
          </m:e>
          <m:sub>
            <m:r>
              <w:rPr>
                <w:rFonts w:ascii="Cambria Math" w:hAnsi="Cambria Math"/>
              </w:rPr>
              <m:t>I</m:t>
            </m:r>
          </m:sub>
        </m:sSub>
        <m:r>
          <w:rPr>
            <w:rFonts w:ascii="Cambria Math" w:hAnsi="Cambria Math"/>
          </w:rPr>
          <m:t>=20mA⇒</m:t>
        </m:r>
        <m:sSub>
          <m:sSubPr>
            <m:ctrlPr>
              <w:rPr>
                <w:rFonts w:ascii="Cambria Math" w:hAnsi="Cambria Math"/>
                <w:i/>
              </w:rPr>
            </m:ctrlPr>
          </m:sSubPr>
          <m:e>
            <m:r>
              <w:rPr>
                <w:rFonts w:ascii="Cambria Math" w:hAnsi="Cambria Math"/>
              </w:rPr>
              <m:t>v</m:t>
            </m:r>
          </m:e>
          <m:sub>
            <m:r>
              <w:rPr>
                <w:rFonts w:ascii="Cambria Math" w:hAnsi="Cambria Math"/>
              </w:rPr>
              <m:t>O1</m:t>
            </m:r>
          </m:sub>
        </m:sSub>
        <m:r>
          <w:rPr>
            <w:rFonts w:ascii="Cambria Math" w:hAnsi="Cambria Math"/>
          </w:rPr>
          <m:t>=8V</m:t>
        </m:r>
      </m:oMath>
    </w:p>
    <w:p w14:paraId="5C678CFB" w14:textId="77777777" w:rsidR="006450EA" w:rsidRDefault="006450EA" w:rsidP="00647EA6">
      <w:pPr>
        <w:jc w:val="both"/>
      </w:pPr>
    </w:p>
    <w:p w14:paraId="6DCC49F3" w14:textId="77777777" w:rsidR="00A023CE" w:rsidRPr="008657C7" w:rsidRDefault="00A023CE" w:rsidP="00A023CE">
      <w:pPr>
        <w:rPr>
          <w:rStyle w:val="tlid-translation"/>
          <w:b/>
          <w:bCs/>
          <w:color w:val="0070C0"/>
        </w:rPr>
      </w:pPr>
      <w:r w:rsidRPr="008657C7">
        <w:rPr>
          <w:rStyle w:val="tlid-translation"/>
          <w:b/>
          <w:bCs/>
          <w:color w:val="0070C0"/>
          <w:highlight w:val="yellow"/>
        </w:rPr>
        <w:t>Ce este bucla de curent de 4…20mA?</w:t>
      </w:r>
    </w:p>
    <w:p w14:paraId="48EEC77D" w14:textId="77777777" w:rsidR="006557A6" w:rsidRDefault="006557A6" w:rsidP="00452345">
      <w:pPr>
        <w:jc w:val="both"/>
        <w:rPr>
          <w:rStyle w:val="tlid-translation"/>
          <w:color w:val="0070C0"/>
        </w:rPr>
      </w:pPr>
    </w:p>
    <w:p w14:paraId="513DF21A" w14:textId="4E5DF8DB" w:rsidR="00A023CE" w:rsidRPr="008657C7" w:rsidRDefault="00A023CE" w:rsidP="00452345">
      <w:pPr>
        <w:jc w:val="both"/>
        <w:rPr>
          <w:rStyle w:val="tlid-translation"/>
          <w:color w:val="0070C0"/>
        </w:rPr>
      </w:pPr>
      <w:r w:rsidRPr="008657C7">
        <w:rPr>
          <w:rStyle w:val="tlid-translation"/>
          <w:color w:val="0070C0"/>
        </w:rPr>
        <w:t xml:space="preserve">În controlul proceselor industriale, </w:t>
      </w:r>
      <w:r w:rsidRPr="008657C7">
        <w:rPr>
          <w:rStyle w:val="tlid-translation"/>
          <w:b/>
          <w:bCs/>
          <w:color w:val="0070C0"/>
        </w:rPr>
        <w:t>buclele de curent analogice de 4–20 mA</w:t>
      </w:r>
      <w:r w:rsidRPr="008657C7">
        <w:rPr>
          <w:rStyle w:val="tlid-translation"/>
          <w:color w:val="0070C0"/>
        </w:rPr>
        <w:t xml:space="preserve"> sunt utilizate în mod obișnuit pentru transmiterea semnalelor electronice, cele două valori de 4mA și 20 mA reprezentând 0–100% din domeniul de măsurare sau de control. Aceste bucle sunt utilizate atât pentru transmiterea </w:t>
      </w:r>
      <w:r w:rsidRPr="008657C7">
        <w:rPr>
          <w:rStyle w:val="tlid-translation"/>
          <w:color w:val="0070C0"/>
        </w:rPr>
        <w:lastRenderedPageBreak/>
        <w:t xml:space="preserve">semnalelor de la senzori la dispozitivele de prelucrare și control, cât și pentru transmiterea semnalelor de control către </w:t>
      </w:r>
      <w:r w:rsidR="00305A6E">
        <w:rPr>
          <w:rStyle w:val="tlid-translation"/>
          <w:color w:val="0070C0"/>
        </w:rPr>
        <w:t xml:space="preserve">elementele </w:t>
      </w:r>
      <w:r w:rsidR="00305A6E" w:rsidRPr="00324175">
        <w:rPr>
          <w:color w:val="0070C0"/>
        </w:rPr>
        <w:t>de execuție din cadrul proceselor</w:t>
      </w:r>
      <w:r w:rsidRPr="008657C7">
        <w:rPr>
          <w:rStyle w:val="tlid-translation"/>
          <w:color w:val="0070C0"/>
        </w:rPr>
        <w:t>.</w:t>
      </w:r>
    </w:p>
    <w:p w14:paraId="507DAEFA" w14:textId="77777777" w:rsidR="00A023CE" w:rsidRPr="008657C7" w:rsidRDefault="00A023CE" w:rsidP="00452345">
      <w:pPr>
        <w:jc w:val="both"/>
        <w:rPr>
          <w:color w:val="0070C0"/>
        </w:rPr>
      </w:pPr>
      <w:r w:rsidRPr="008657C7">
        <w:rPr>
          <w:color w:val="0070C0"/>
        </w:rPr>
        <w:t>Utilizarea curentului ca purtător al informaţiei asigură un grad de imunitate la zgomote, deoarece informaţia este recepţionată neafectată de căderile de tensiune pe linie, de efectele de termocuplu (</w:t>
      </w:r>
      <w:r w:rsidRPr="008657C7">
        <w:rPr>
          <w:color w:val="0070C0"/>
          <w:sz w:val="20"/>
          <w:szCs w:val="18"/>
        </w:rPr>
        <w:t xml:space="preserve">sau </w:t>
      </w:r>
      <w:r w:rsidRPr="008657C7">
        <w:rPr>
          <w:i/>
          <w:iCs/>
          <w:color w:val="0070C0"/>
          <w:sz w:val="20"/>
          <w:szCs w:val="18"/>
        </w:rPr>
        <w:t>efectul Seebeck</w:t>
      </w:r>
      <w:r w:rsidRPr="008657C7">
        <w:rPr>
          <w:color w:val="0070C0"/>
          <w:sz w:val="20"/>
          <w:szCs w:val="18"/>
        </w:rPr>
        <w:t>. Acest efect a fost descoperit în 1821 şi descrie apariţia unei tensiuni electrice care este indusă de un gradient de temperatură atunci când două materiale sunt sudate</w:t>
      </w:r>
      <w:r w:rsidRPr="008657C7">
        <w:rPr>
          <w:color w:val="0070C0"/>
        </w:rPr>
        <w:t>), de rezistenţele de contact sau de tensiunile induse în firele de legătură. În acelaşi timp, offset-ul de 4 mA, permite detecţia unei întreruperi, deoarece valoarea logic</w:t>
      </w:r>
      <w:r w:rsidRPr="008657C7">
        <w:rPr>
          <w:color w:val="0070C0"/>
          <w:lang w:val="ro-RO"/>
        </w:rPr>
        <w:t>ă</w:t>
      </w:r>
      <w:r w:rsidRPr="008657C7">
        <w:rPr>
          <w:color w:val="0070C0"/>
        </w:rPr>
        <w:t xml:space="preserve"> 0 a mărimii de măsurat este 4mA și nu 0mA care arată întreruperea buclei.</w:t>
      </w:r>
    </w:p>
    <w:p w14:paraId="00AE9D5E" w14:textId="77777777" w:rsidR="00A023CE" w:rsidRPr="002B3760" w:rsidRDefault="00A023CE" w:rsidP="00452345">
      <w:pPr>
        <w:jc w:val="both"/>
        <w:rPr>
          <w:lang w:val="ro-RO"/>
        </w:rPr>
      </w:pPr>
    </w:p>
    <w:sectPr w:rsidR="00A023CE" w:rsidRPr="002B3760" w:rsidSect="00DF620E">
      <w:headerReference w:type="default" r:id="rId99"/>
      <w:footerReference w:type="default" r:id="rId10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B005C" w14:textId="77777777" w:rsidR="00D32022" w:rsidRDefault="00D32022" w:rsidP="006C7732">
      <w:r>
        <w:separator/>
      </w:r>
    </w:p>
  </w:endnote>
  <w:endnote w:type="continuationSeparator" w:id="0">
    <w:p w14:paraId="5488EDA7" w14:textId="77777777" w:rsidR="00D32022" w:rsidRDefault="00D32022" w:rsidP="006C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18"/>
      </w:rPr>
      <w:id w:val="-182597962"/>
      <w:docPartObj>
        <w:docPartGallery w:val="Page Numbers (Bottom of Page)"/>
        <w:docPartUnique/>
      </w:docPartObj>
    </w:sdtPr>
    <w:sdtEndPr/>
    <w:sdtContent>
      <w:sdt>
        <w:sdtPr>
          <w:rPr>
            <w:sz w:val="20"/>
            <w:szCs w:val="18"/>
          </w:rPr>
          <w:id w:val="-1769616900"/>
          <w:docPartObj>
            <w:docPartGallery w:val="Page Numbers (Top of Page)"/>
            <w:docPartUnique/>
          </w:docPartObj>
        </w:sdtPr>
        <w:sdtEndPr/>
        <w:sdtContent>
          <w:p w14:paraId="564ACDE9" w14:textId="77777777" w:rsidR="00DE2189" w:rsidRPr="009E5E16" w:rsidRDefault="00DE2189" w:rsidP="009E5E16">
            <w:pPr>
              <w:pStyle w:val="Footer"/>
              <w:pBdr>
                <w:top w:val="single" w:sz="4" w:space="1" w:color="auto"/>
              </w:pBdr>
              <w:jc w:val="right"/>
              <w:rPr>
                <w:sz w:val="20"/>
                <w:szCs w:val="18"/>
              </w:rPr>
            </w:pPr>
            <w:r w:rsidRPr="009E5E16">
              <w:rPr>
                <w:sz w:val="20"/>
                <w:szCs w:val="18"/>
              </w:rPr>
              <w:t xml:space="preserve">Page </w:t>
            </w:r>
            <w:r w:rsidRPr="009E5E16">
              <w:rPr>
                <w:b/>
                <w:bCs/>
                <w:sz w:val="20"/>
                <w:szCs w:val="20"/>
              </w:rPr>
              <w:fldChar w:fldCharType="begin"/>
            </w:r>
            <w:r w:rsidRPr="009E5E16">
              <w:rPr>
                <w:b/>
                <w:bCs/>
                <w:sz w:val="20"/>
                <w:szCs w:val="18"/>
              </w:rPr>
              <w:instrText xml:space="preserve"> PAGE </w:instrText>
            </w:r>
            <w:r w:rsidRPr="009E5E16">
              <w:rPr>
                <w:b/>
                <w:bCs/>
                <w:sz w:val="20"/>
                <w:szCs w:val="20"/>
              </w:rPr>
              <w:fldChar w:fldCharType="separate"/>
            </w:r>
            <w:r w:rsidRPr="009E5E16">
              <w:rPr>
                <w:b/>
                <w:bCs/>
                <w:noProof/>
                <w:sz w:val="20"/>
                <w:szCs w:val="18"/>
              </w:rPr>
              <w:t>2</w:t>
            </w:r>
            <w:r w:rsidRPr="009E5E16">
              <w:rPr>
                <w:b/>
                <w:bCs/>
                <w:sz w:val="20"/>
                <w:szCs w:val="20"/>
              </w:rPr>
              <w:fldChar w:fldCharType="end"/>
            </w:r>
            <w:r w:rsidRPr="009E5E16">
              <w:rPr>
                <w:sz w:val="20"/>
                <w:szCs w:val="18"/>
              </w:rPr>
              <w:t xml:space="preserve"> of </w:t>
            </w:r>
            <w:r w:rsidRPr="009E5E16">
              <w:rPr>
                <w:b/>
                <w:bCs/>
                <w:sz w:val="20"/>
                <w:szCs w:val="20"/>
              </w:rPr>
              <w:fldChar w:fldCharType="begin"/>
            </w:r>
            <w:r w:rsidRPr="009E5E16">
              <w:rPr>
                <w:b/>
                <w:bCs/>
                <w:sz w:val="20"/>
                <w:szCs w:val="18"/>
              </w:rPr>
              <w:instrText xml:space="preserve"> NUMPAGES  </w:instrText>
            </w:r>
            <w:r w:rsidRPr="009E5E16">
              <w:rPr>
                <w:b/>
                <w:bCs/>
                <w:sz w:val="20"/>
                <w:szCs w:val="20"/>
              </w:rPr>
              <w:fldChar w:fldCharType="separate"/>
            </w:r>
            <w:r w:rsidRPr="009E5E16">
              <w:rPr>
                <w:b/>
                <w:bCs/>
                <w:noProof/>
                <w:sz w:val="20"/>
                <w:szCs w:val="18"/>
              </w:rPr>
              <w:t>2</w:t>
            </w:r>
            <w:r w:rsidRPr="009E5E16">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ED784" w14:textId="77777777" w:rsidR="00D32022" w:rsidRDefault="00D32022" w:rsidP="006C7732">
      <w:r>
        <w:separator/>
      </w:r>
    </w:p>
  </w:footnote>
  <w:footnote w:type="continuationSeparator" w:id="0">
    <w:p w14:paraId="4C35B70E" w14:textId="77777777" w:rsidR="00D32022" w:rsidRDefault="00D32022" w:rsidP="006C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A0CF" w14:textId="77777777" w:rsidR="00DE2189" w:rsidRPr="006C7732" w:rsidRDefault="00DE2189" w:rsidP="006C7732">
    <w:pPr>
      <w:pStyle w:val="Header"/>
      <w:pBdr>
        <w:bottom w:val="single" w:sz="4" w:space="1" w:color="auto"/>
      </w:pBdr>
      <w:jc w:val="right"/>
      <w:rPr>
        <w:i/>
        <w:iCs/>
        <w:sz w:val="20"/>
        <w:szCs w:val="18"/>
        <w:lang w:val="ro-RO"/>
      </w:rPr>
    </w:pPr>
    <w:r w:rsidRPr="00A47258">
      <w:rPr>
        <w:i/>
        <w:iCs/>
        <w:sz w:val="20"/>
        <w:szCs w:val="18"/>
        <w:lang w:val="ro-RO"/>
      </w:rPr>
      <w:t>EA – Notițe de curs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86FBA"/>
    <w:multiLevelType w:val="hybridMultilevel"/>
    <w:tmpl w:val="AA5640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5B75412"/>
    <w:multiLevelType w:val="hybridMultilevel"/>
    <w:tmpl w:val="569AAC24"/>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C3A6A16"/>
    <w:multiLevelType w:val="hybridMultilevel"/>
    <w:tmpl w:val="13DAE376"/>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4AC5775"/>
    <w:multiLevelType w:val="hybridMultilevel"/>
    <w:tmpl w:val="EC504E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6D00B45"/>
    <w:multiLevelType w:val="hybridMultilevel"/>
    <w:tmpl w:val="1FDEDC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C3C0DBD"/>
    <w:multiLevelType w:val="hybridMultilevel"/>
    <w:tmpl w:val="6994E5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FAB04A3"/>
    <w:multiLevelType w:val="hybridMultilevel"/>
    <w:tmpl w:val="0E8A03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85"/>
    <w:rsid w:val="000460A9"/>
    <w:rsid w:val="00066DC8"/>
    <w:rsid w:val="00110729"/>
    <w:rsid w:val="00127B52"/>
    <w:rsid w:val="00131A80"/>
    <w:rsid w:val="00305A6E"/>
    <w:rsid w:val="0037781F"/>
    <w:rsid w:val="00385334"/>
    <w:rsid w:val="003B686C"/>
    <w:rsid w:val="003F099D"/>
    <w:rsid w:val="0041580E"/>
    <w:rsid w:val="00452345"/>
    <w:rsid w:val="00461681"/>
    <w:rsid w:val="004743BE"/>
    <w:rsid w:val="00484CF3"/>
    <w:rsid w:val="00497E9B"/>
    <w:rsid w:val="004B5A7C"/>
    <w:rsid w:val="00575785"/>
    <w:rsid w:val="0061704E"/>
    <w:rsid w:val="006450EA"/>
    <w:rsid w:val="00647EA6"/>
    <w:rsid w:val="006557A6"/>
    <w:rsid w:val="006C1A6A"/>
    <w:rsid w:val="006C7732"/>
    <w:rsid w:val="006F5800"/>
    <w:rsid w:val="0072235E"/>
    <w:rsid w:val="0077475B"/>
    <w:rsid w:val="007747DC"/>
    <w:rsid w:val="009020B9"/>
    <w:rsid w:val="00937B74"/>
    <w:rsid w:val="009861B9"/>
    <w:rsid w:val="009D2D07"/>
    <w:rsid w:val="009E5E16"/>
    <w:rsid w:val="00A023CE"/>
    <w:rsid w:val="00A765DA"/>
    <w:rsid w:val="00A772F7"/>
    <w:rsid w:val="00AA2C52"/>
    <w:rsid w:val="00AD0515"/>
    <w:rsid w:val="00AE40C2"/>
    <w:rsid w:val="00BA3269"/>
    <w:rsid w:val="00C237D2"/>
    <w:rsid w:val="00C743CD"/>
    <w:rsid w:val="00C9500D"/>
    <w:rsid w:val="00CE4DC7"/>
    <w:rsid w:val="00D32022"/>
    <w:rsid w:val="00D3740E"/>
    <w:rsid w:val="00D9238C"/>
    <w:rsid w:val="00DC3BEA"/>
    <w:rsid w:val="00DE2189"/>
    <w:rsid w:val="00DF620E"/>
    <w:rsid w:val="00E42D53"/>
    <w:rsid w:val="00E442C2"/>
    <w:rsid w:val="00E7673D"/>
    <w:rsid w:val="00E9105C"/>
    <w:rsid w:val="00EB3096"/>
    <w:rsid w:val="00EC1EA9"/>
    <w:rsid w:val="00ED1A5B"/>
    <w:rsid w:val="00F15FC2"/>
    <w:rsid w:val="00FA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A9CA"/>
  <w15:chartTrackingRefBased/>
  <w15:docId w15:val="{3232F7B0-89E1-4044-9063-6EB4BFA6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242021"/>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575785"/>
  </w:style>
  <w:style w:type="paragraph" w:styleId="Header">
    <w:name w:val="header"/>
    <w:basedOn w:val="Normal"/>
    <w:link w:val="HeaderChar"/>
    <w:uiPriority w:val="99"/>
    <w:unhideWhenUsed/>
    <w:rsid w:val="00575785"/>
    <w:pPr>
      <w:tabs>
        <w:tab w:val="center" w:pos="4680"/>
        <w:tab w:val="right" w:pos="9360"/>
      </w:tabs>
    </w:pPr>
  </w:style>
  <w:style w:type="character" w:customStyle="1" w:styleId="HeaderChar">
    <w:name w:val="Header Char"/>
    <w:basedOn w:val="DefaultParagraphFont"/>
    <w:link w:val="Header"/>
    <w:uiPriority w:val="99"/>
    <w:rsid w:val="00575785"/>
  </w:style>
  <w:style w:type="paragraph" w:styleId="Footer">
    <w:name w:val="footer"/>
    <w:basedOn w:val="Normal"/>
    <w:link w:val="FooterChar"/>
    <w:uiPriority w:val="99"/>
    <w:unhideWhenUsed/>
    <w:rsid w:val="00575785"/>
    <w:pPr>
      <w:tabs>
        <w:tab w:val="center" w:pos="4680"/>
        <w:tab w:val="right" w:pos="9360"/>
      </w:tabs>
    </w:pPr>
  </w:style>
  <w:style w:type="character" w:customStyle="1" w:styleId="FooterChar">
    <w:name w:val="Footer Char"/>
    <w:basedOn w:val="DefaultParagraphFont"/>
    <w:link w:val="Footer"/>
    <w:uiPriority w:val="99"/>
    <w:rsid w:val="00575785"/>
  </w:style>
  <w:style w:type="paragraph" w:styleId="ListParagraph">
    <w:name w:val="List Paragraph"/>
    <w:basedOn w:val="Normal"/>
    <w:uiPriority w:val="34"/>
    <w:qFormat/>
    <w:rsid w:val="00575785"/>
    <w:pPr>
      <w:ind w:left="720"/>
      <w:contextualSpacing/>
    </w:pPr>
  </w:style>
  <w:style w:type="table" w:styleId="TableGrid">
    <w:name w:val="Table Grid"/>
    <w:basedOn w:val="TableNormal"/>
    <w:uiPriority w:val="39"/>
    <w:rsid w:val="00575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57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5.bin"/><Relationship Id="rId42" Type="http://schemas.openxmlformats.org/officeDocument/2006/relationships/oleObject" Target="embeddings/oleObject14.bin"/><Relationship Id="rId47" Type="http://schemas.openxmlformats.org/officeDocument/2006/relationships/image" Target="media/image25.png"/><Relationship Id="rId63" Type="http://schemas.openxmlformats.org/officeDocument/2006/relationships/image" Target="media/image35.wmf"/><Relationship Id="rId68" Type="http://schemas.openxmlformats.org/officeDocument/2006/relationships/image" Target="media/image38.wmf"/><Relationship Id="rId84" Type="http://schemas.openxmlformats.org/officeDocument/2006/relationships/oleObject" Target="embeddings/oleObject31.bin"/><Relationship Id="rId89" Type="http://schemas.openxmlformats.org/officeDocument/2006/relationships/image" Target="media/image50.png"/><Relationship Id="rId16" Type="http://schemas.openxmlformats.org/officeDocument/2006/relationships/image" Target="media/image7.wmf"/><Relationship Id="rId11" Type="http://schemas.openxmlformats.org/officeDocument/2006/relationships/image" Target="media/image4.wmf"/><Relationship Id="rId32" Type="http://schemas.openxmlformats.org/officeDocument/2006/relationships/image" Target="media/image17.wmf"/><Relationship Id="rId37" Type="http://schemas.openxmlformats.org/officeDocument/2006/relationships/image" Target="media/image20.wmf"/><Relationship Id="rId53" Type="http://schemas.openxmlformats.org/officeDocument/2006/relationships/oleObject" Target="embeddings/oleObject19.bin"/><Relationship Id="rId58" Type="http://schemas.openxmlformats.org/officeDocument/2006/relationships/image" Target="media/image31.png"/><Relationship Id="rId74" Type="http://schemas.openxmlformats.org/officeDocument/2006/relationships/image" Target="media/image42.png"/><Relationship Id="rId79" Type="http://schemas.openxmlformats.org/officeDocument/2006/relationships/image" Target="media/image45.wmf"/><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51.wmf"/><Relationship Id="rId95" Type="http://schemas.openxmlformats.org/officeDocument/2006/relationships/oleObject" Target="embeddings/oleObject36.bin"/><Relationship Id="rId22" Type="http://schemas.openxmlformats.org/officeDocument/2006/relationships/image" Target="media/image11.wmf"/><Relationship Id="rId27" Type="http://schemas.openxmlformats.org/officeDocument/2006/relationships/oleObject" Target="embeddings/oleObject7.bin"/><Relationship Id="rId43" Type="http://schemas.openxmlformats.org/officeDocument/2006/relationships/image" Target="media/image23.wmf"/><Relationship Id="rId48" Type="http://schemas.openxmlformats.org/officeDocument/2006/relationships/image" Target="media/image26.wmf"/><Relationship Id="rId64" Type="http://schemas.openxmlformats.org/officeDocument/2006/relationships/oleObject" Target="embeddings/oleObject23.bin"/><Relationship Id="rId69" Type="http://schemas.openxmlformats.org/officeDocument/2006/relationships/oleObject" Target="embeddings/oleObject25.bin"/><Relationship Id="rId80" Type="http://schemas.openxmlformats.org/officeDocument/2006/relationships/oleObject" Target="embeddings/oleObject29.bin"/><Relationship Id="rId85" Type="http://schemas.openxmlformats.org/officeDocument/2006/relationships/image" Target="media/image48.wmf"/><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3.png"/><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2.png"/><Relationship Id="rId67" Type="http://schemas.openxmlformats.org/officeDocument/2006/relationships/image" Target="media/image37.png"/><Relationship Id="rId20" Type="http://schemas.openxmlformats.org/officeDocument/2006/relationships/image" Target="media/image10.wmf"/><Relationship Id="rId41" Type="http://schemas.openxmlformats.org/officeDocument/2006/relationships/image" Target="media/image22.wmf"/><Relationship Id="rId54" Type="http://schemas.openxmlformats.org/officeDocument/2006/relationships/image" Target="media/image29.wmf"/><Relationship Id="rId62" Type="http://schemas.openxmlformats.org/officeDocument/2006/relationships/oleObject" Target="embeddings/oleObject22.bin"/><Relationship Id="rId70" Type="http://schemas.openxmlformats.org/officeDocument/2006/relationships/image" Target="media/image39.emf"/><Relationship Id="rId75" Type="http://schemas.openxmlformats.org/officeDocument/2006/relationships/image" Target="media/image43.wmf"/><Relationship Id="rId83" Type="http://schemas.openxmlformats.org/officeDocument/2006/relationships/image" Target="media/image47.wmf"/><Relationship Id="rId88" Type="http://schemas.openxmlformats.org/officeDocument/2006/relationships/oleObject" Target="embeddings/oleObject33.bin"/><Relationship Id="rId91" Type="http://schemas.openxmlformats.org/officeDocument/2006/relationships/oleObject" Target="embeddings/oleObject34.bin"/><Relationship Id="rId96"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oleObject" Target="embeddings/oleObject11.bin"/><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3.png"/><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image" Target="media/image28.wmf"/><Relationship Id="rId60" Type="http://schemas.openxmlformats.org/officeDocument/2006/relationships/image" Target="media/image33.png"/><Relationship Id="rId65" Type="http://schemas.openxmlformats.org/officeDocument/2006/relationships/image" Target="media/image36.wmf"/><Relationship Id="rId73" Type="http://schemas.openxmlformats.org/officeDocument/2006/relationships/oleObject" Target="embeddings/oleObject26.bin"/><Relationship Id="rId78" Type="http://schemas.openxmlformats.org/officeDocument/2006/relationships/oleObject" Target="embeddings/oleObject28.bin"/><Relationship Id="rId81" Type="http://schemas.openxmlformats.org/officeDocument/2006/relationships/image" Target="media/image46.wmf"/><Relationship Id="rId86" Type="http://schemas.openxmlformats.org/officeDocument/2006/relationships/oleObject" Target="embeddings/oleObject32.bin"/><Relationship Id="rId94" Type="http://schemas.openxmlformats.org/officeDocument/2006/relationships/image" Target="media/image53.wmf"/><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8.png"/><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image" Target="media/image27.wmf"/><Relationship Id="rId55" Type="http://schemas.openxmlformats.org/officeDocument/2006/relationships/oleObject" Target="embeddings/oleObject20.bin"/><Relationship Id="rId76" Type="http://schemas.openxmlformats.org/officeDocument/2006/relationships/oleObject" Target="embeddings/oleObject27.bin"/><Relationship Id="rId97" Type="http://schemas.openxmlformats.org/officeDocument/2006/relationships/oleObject" Target="embeddings/oleObject37.bin"/><Relationship Id="rId7" Type="http://schemas.openxmlformats.org/officeDocument/2006/relationships/image" Target="media/image1.wmf"/><Relationship Id="rId71" Type="http://schemas.openxmlformats.org/officeDocument/2006/relationships/image" Target="media/image40.emf"/><Relationship Id="rId92" Type="http://schemas.openxmlformats.org/officeDocument/2006/relationships/image" Target="media/image52.wmf"/><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2.png"/><Relationship Id="rId40" Type="http://schemas.openxmlformats.org/officeDocument/2006/relationships/oleObject" Target="embeddings/oleObject13.bin"/><Relationship Id="rId45" Type="http://schemas.openxmlformats.org/officeDocument/2006/relationships/image" Target="media/image24.wmf"/><Relationship Id="rId66" Type="http://schemas.openxmlformats.org/officeDocument/2006/relationships/oleObject" Target="embeddings/oleObject24.bin"/><Relationship Id="rId87" Type="http://schemas.openxmlformats.org/officeDocument/2006/relationships/image" Target="media/image49.wmf"/><Relationship Id="rId61" Type="http://schemas.openxmlformats.org/officeDocument/2006/relationships/image" Target="media/image34.wmf"/><Relationship Id="rId82" Type="http://schemas.openxmlformats.org/officeDocument/2006/relationships/oleObject" Target="embeddings/oleObject30.bin"/><Relationship Id="rId19" Type="http://schemas.openxmlformats.org/officeDocument/2006/relationships/image" Target="media/image9.png"/><Relationship Id="rId14" Type="http://schemas.openxmlformats.org/officeDocument/2006/relationships/oleObject" Target="embeddings/oleObject3.bin"/><Relationship Id="rId30" Type="http://schemas.openxmlformats.org/officeDocument/2006/relationships/image" Target="media/image16.wmf"/><Relationship Id="rId35" Type="http://schemas.openxmlformats.org/officeDocument/2006/relationships/image" Target="media/image19.wmf"/><Relationship Id="rId56" Type="http://schemas.openxmlformats.org/officeDocument/2006/relationships/image" Target="media/image30.wmf"/><Relationship Id="rId77" Type="http://schemas.openxmlformats.org/officeDocument/2006/relationships/image" Target="media/image44.wmf"/><Relationship Id="rId100"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18.bin"/><Relationship Id="rId72" Type="http://schemas.openxmlformats.org/officeDocument/2006/relationships/image" Target="media/image41.wmf"/><Relationship Id="rId93" Type="http://schemas.openxmlformats.org/officeDocument/2006/relationships/oleObject" Target="embeddings/oleObject35.bin"/><Relationship Id="rId98" Type="http://schemas.openxmlformats.org/officeDocument/2006/relationships/image" Target="media/image55.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12</Pages>
  <Words>4372</Words>
  <Characters>25362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geoic@yahoo.com</dc:creator>
  <cp:keywords/>
  <dc:description/>
  <cp:lastModifiedBy>geoic@yahoo.com</cp:lastModifiedBy>
  <cp:revision>37</cp:revision>
  <dcterms:created xsi:type="dcterms:W3CDTF">2020-03-20T15:19:00Z</dcterms:created>
  <dcterms:modified xsi:type="dcterms:W3CDTF">2020-04-15T13:58:00Z</dcterms:modified>
</cp:coreProperties>
</file>